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603957" w14:textId="77777777" w:rsidR="005B0036" w:rsidRPr="00707180" w:rsidRDefault="005B0036" w:rsidP="005B0036">
      <w:pPr>
        <w:rPr>
          <w:sz w:val="24"/>
          <w:szCs w:val="24"/>
        </w:rPr>
      </w:pPr>
      <w:r w:rsidRPr="00707180">
        <w:rPr>
          <w:noProof/>
          <w:sz w:val="24"/>
          <w:szCs w:val="24"/>
          <w:lang w:eastAsia="da-DK"/>
        </w:rPr>
        <w:drawing>
          <wp:inline distT="0" distB="0" distL="0" distR="0" wp14:anchorId="3D217257" wp14:editId="472C3624">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40E19330" w14:textId="77777777" w:rsidR="00C479BF" w:rsidRPr="00707180" w:rsidRDefault="00C479BF" w:rsidP="005B0036">
      <w:pPr>
        <w:rPr>
          <w:sz w:val="24"/>
          <w:szCs w:val="24"/>
        </w:rPr>
      </w:pPr>
    </w:p>
    <w:p w14:paraId="1345D83A" w14:textId="592E35B6" w:rsidR="005B0036" w:rsidRDefault="005B0036" w:rsidP="00B10122">
      <w:pPr>
        <w:tabs>
          <w:tab w:val="right" w:pos="9356"/>
        </w:tabs>
        <w:rPr>
          <w:b/>
          <w:sz w:val="24"/>
          <w:szCs w:val="24"/>
        </w:rPr>
      </w:pPr>
      <w:r w:rsidRPr="00707180">
        <w:rPr>
          <w:b/>
          <w:sz w:val="24"/>
          <w:szCs w:val="24"/>
        </w:rPr>
        <w:tab/>
      </w:r>
      <w:r w:rsidR="00B10122">
        <w:rPr>
          <w:b/>
          <w:sz w:val="24"/>
          <w:szCs w:val="24"/>
        </w:rPr>
        <w:t>21. oktober 2024</w:t>
      </w:r>
    </w:p>
    <w:p w14:paraId="5CCF66A6" w14:textId="77777777" w:rsidR="00B10122" w:rsidRPr="00707180" w:rsidRDefault="00B10122" w:rsidP="00B10122">
      <w:pPr>
        <w:tabs>
          <w:tab w:val="right" w:pos="9356"/>
        </w:tabs>
        <w:rPr>
          <w:sz w:val="24"/>
          <w:szCs w:val="24"/>
        </w:rPr>
      </w:pPr>
    </w:p>
    <w:p w14:paraId="7984DB7E" w14:textId="19EF797E" w:rsidR="005B0036" w:rsidRPr="00707180" w:rsidRDefault="005B0036" w:rsidP="005B0036">
      <w:pPr>
        <w:rPr>
          <w:sz w:val="24"/>
          <w:szCs w:val="24"/>
        </w:rPr>
      </w:pPr>
    </w:p>
    <w:p w14:paraId="131486A8" w14:textId="77777777" w:rsidR="002B436C" w:rsidRPr="00707180" w:rsidRDefault="002B436C" w:rsidP="005B0036">
      <w:pPr>
        <w:rPr>
          <w:sz w:val="24"/>
          <w:szCs w:val="24"/>
        </w:rPr>
      </w:pPr>
      <w:bookmarkStart w:id="0" w:name="_GoBack"/>
      <w:bookmarkEnd w:id="0"/>
    </w:p>
    <w:p w14:paraId="2B4A8793" w14:textId="77777777" w:rsidR="005B0036" w:rsidRPr="00707180" w:rsidRDefault="005B0036" w:rsidP="005B0036">
      <w:pPr>
        <w:tabs>
          <w:tab w:val="left" w:pos="8222"/>
        </w:tabs>
        <w:jc w:val="center"/>
        <w:rPr>
          <w:b/>
          <w:sz w:val="24"/>
          <w:szCs w:val="24"/>
        </w:rPr>
      </w:pPr>
      <w:r w:rsidRPr="00707180">
        <w:rPr>
          <w:b/>
          <w:sz w:val="24"/>
          <w:szCs w:val="24"/>
        </w:rPr>
        <w:t>PRODUKTRESUMÉ</w:t>
      </w:r>
    </w:p>
    <w:p w14:paraId="653FC9B3" w14:textId="77777777" w:rsidR="005B0036" w:rsidRPr="00707180" w:rsidRDefault="005B0036" w:rsidP="005B0036">
      <w:pPr>
        <w:tabs>
          <w:tab w:val="left" w:pos="8222"/>
        </w:tabs>
        <w:jc w:val="center"/>
        <w:rPr>
          <w:b/>
          <w:sz w:val="24"/>
          <w:szCs w:val="24"/>
        </w:rPr>
      </w:pPr>
    </w:p>
    <w:p w14:paraId="5B29B3D0" w14:textId="77777777" w:rsidR="005B0036" w:rsidRPr="00707180" w:rsidRDefault="005B0036" w:rsidP="005B0036">
      <w:pPr>
        <w:tabs>
          <w:tab w:val="left" w:pos="8222"/>
        </w:tabs>
        <w:jc w:val="center"/>
        <w:rPr>
          <w:b/>
          <w:sz w:val="24"/>
          <w:szCs w:val="24"/>
        </w:rPr>
      </w:pPr>
      <w:r w:rsidRPr="00707180">
        <w:rPr>
          <w:b/>
          <w:sz w:val="24"/>
          <w:szCs w:val="24"/>
        </w:rPr>
        <w:t>for</w:t>
      </w:r>
    </w:p>
    <w:p w14:paraId="69E41FF5" w14:textId="77777777" w:rsidR="005B0036" w:rsidRPr="00707180" w:rsidRDefault="005B0036" w:rsidP="005B0036">
      <w:pPr>
        <w:tabs>
          <w:tab w:val="left" w:pos="8222"/>
        </w:tabs>
        <w:jc w:val="center"/>
        <w:rPr>
          <w:b/>
          <w:sz w:val="24"/>
          <w:szCs w:val="24"/>
        </w:rPr>
      </w:pPr>
    </w:p>
    <w:p w14:paraId="6FAADB55" w14:textId="10BEE2D4" w:rsidR="005B0036" w:rsidRPr="00707180" w:rsidRDefault="00D306E6" w:rsidP="005B0036">
      <w:pPr>
        <w:tabs>
          <w:tab w:val="left" w:pos="8222"/>
        </w:tabs>
        <w:jc w:val="center"/>
        <w:rPr>
          <w:b/>
          <w:sz w:val="24"/>
          <w:szCs w:val="24"/>
        </w:rPr>
      </w:pPr>
      <w:proofErr w:type="spellStart"/>
      <w:r w:rsidRPr="00707180">
        <w:rPr>
          <w:b/>
          <w:sz w:val="24"/>
          <w:szCs w:val="24"/>
        </w:rPr>
        <w:t>Mektix</w:t>
      </w:r>
      <w:proofErr w:type="spellEnd"/>
      <w:r w:rsidRPr="00707180">
        <w:rPr>
          <w:b/>
          <w:sz w:val="24"/>
          <w:szCs w:val="24"/>
        </w:rPr>
        <w:t xml:space="preserve"> </w:t>
      </w:r>
      <w:proofErr w:type="spellStart"/>
      <w:r w:rsidRPr="00707180">
        <w:rPr>
          <w:b/>
          <w:sz w:val="24"/>
          <w:szCs w:val="24"/>
        </w:rPr>
        <w:t>Vet</w:t>
      </w:r>
      <w:proofErr w:type="spellEnd"/>
      <w:r w:rsidRPr="00707180">
        <w:rPr>
          <w:b/>
          <w:sz w:val="24"/>
          <w:szCs w:val="24"/>
        </w:rPr>
        <w:t>., filmovertrukne tabletter</w:t>
      </w:r>
      <w:r w:rsidR="002B436C" w:rsidRPr="00707180">
        <w:rPr>
          <w:b/>
          <w:sz w:val="24"/>
          <w:szCs w:val="24"/>
        </w:rPr>
        <w:t xml:space="preserve"> 12,5</w:t>
      </w:r>
      <w:r w:rsidR="00027173">
        <w:rPr>
          <w:b/>
          <w:sz w:val="24"/>
          <w:szCs w:val="24"/>
        </w:rPr>
        <w:t xml:space="preserve"> mg</w:t>
      </w:r>
      <w:r w:rsidR="002B436C" w:rsidRPr="00707180">
        <w:rPr>
          <w:b/>
          <w:sz w:val="24"/>
          <w:szCs w:val="24"/>
        </w:rPr>
        <w:t>/125</w:t>
      </w:r>
      <w:r w:rsidR="00027173">
        <w:rPr>
          <w:b/>
          <w:sz w:val="24"/>
          <w:szCs w:val="24"/>
        </w:rPr>
        <w:t>,0</w:t>
      </w:r>
      <w:r w:rsidR="002B436C" w:rsidRPr="00707180">
        <w:rPr>
          <w:b/>
          <w:sz w:val="24"/>
          <w:szCs w:val="24"/>
        </w:rPr>
        <w:t xml:space="preserve"> mg</w:t>
      </w:r>
    </w:p>
    <w:p w14:paraId="08AD4A36" w14:textId="77777777" w:rsidR="005B0036" w:rsidRPr="00707180" w:rsidRDefault="005B0036" w:rsidP="005B0036">
      <w:pPr>
        <w:tabs>
          <w:tab w:val="left" w:pos="8222"/>
        </w:tabs>
        <w:jc w:val="both"/>
        <w:rPr>
          <w:sz w:val="24"/>
          <w:szCs w:val="24"/>
        </w:rPr>
      </w:pPr>
    </w:p>
    <w:p w14:paraId="7B04B6AE" w14:textId="77777777" w:rsidR="005B0036" w:rsidRPr="00707180" w:rsidRDefault="005B0036" w:rsidP="005B0036">
      <w:pPr>
        <w:tabs>
          <w:tab w:val="left" w:pos="8222"/>
        </w:tabs>
        <w:jc w:val="both"/>
        <w:rPr>
          <w:sz w:val="24"/>
          <w:szCs w:val="24"/>
        </w:rPr>
      </w:pPr>
    </w:p>
    <w:p w14:paraId="7EE132D5" w14:textId="77777777" w:rsidR="005B0036" w:rsidRPr="00707180" w:rsidRDefault="005B0036" w:rsidP="005B0036">
      <w:pPr>
        <w:tabs>
          <w:tab w:val="left" w:pos="8222"/>
        </w:tabs>
        <w:ind w:left="851" w:hanging="851"/>
        <w:rPr>
          <w:b/>
          <w:sz w:val="24"/>
          <w:szCs w:val="24"/>
        </w:rPr>
      </w:pPr>
      <w:r w:rsidRPr="00707180">
        <w:rPr>
          <w:b/>
          <w:sz w:val="24"/>
          <w:szCs w:val="24"/>
        </w:rPr>
        <w:t>0.</w:t>
      </w:r>
      <w:r w:rsidRPr="00707180">
        <w:rPr>
          <w:b/>
          <w:sz w:val="24"/>
          <w:szCs w:val="24"/>
        </w:rPr>
        <w:tab/>
        <w:t>D.SP.NR.</w:t>
      </w:r>
    </w:p>
    <w:p w14:paraId="20681EE0" w14:textId="259BE272" w:rsidR="005B0036" w:rsidRPr="00707180" w:rsidRDefault="00D306E6" w:rsidP="005B0036">
      <w:pPr>
        <w:tabs>
          <w:tab w:val="left" w:pos="8222"/>
        </w:tabs>
        <w:ind w:left="851"/>
        <w:rPr>
          <w:sz w:val="24"/>
          <w:szCs w:val="24"/>
        </w:rPr>
      </w:pPr>
      <w:r w:rsidRPr="00707180">
        <w:rPr>
          <w:sz w:val="24"/>
          <w:szCs w:val="24"/>
        </w:rPr>
        <w:t>31425</w:t>
      </w:r>
    </w:p>
    <w:p w14:paraId="557536D7" w14:textId="77777777" w:rsidR="005B0036" w:rsidRPr="00707180" w:rsidRDefault="005B0036" w:rsidP="005B0036">
      <w:pPr>
        <w:tabs>
          <w:tab w:val="left" w:pos="8222"/>
        </w:tabs>
        <w:ind w:left="851"/>
        <w:rPr>
          <w:sz w:val="24"/>
          <w:szCs w:val="24"/>
        </w:rPr>
      </w:pPr>
    </w:p>
    <w:p w14:paraId="0CC5AA2E" w14:textId="77777777" w:rsidR="005B0036" w:rsidRPr="00707180" w:rsidRDefault="005B0036" w:rsidP="005B0036">
      <w:pPr>
        <w:tabs>
          <w:tab w:val="left" w:pos="8222"/>
        </w:tabs>
        <w:ind w:left="851" w:hanging="851"/>
        <w:rPr>
          <w:b/>
          <w:sz w:val="24"/>
          <w:szCs w:val="24"/>
        </w:rPr>
      </w:pPr>
      <w:r w:rsidRPr="00707180">
        <w:rPr>
          <w:b/>
          <w:sz w:val="24"/>
          <w:szCs w:val="24"/>
        </w:rPr>
        <w:t>1.</w:t>
      </w:r>
      <w:r w:rsidRPr="00707180">
        <w:rPr>
          <w:b/>
          <w:sz w:val="24"/>
          <w:szCs w:val="24"/>
        </w:rPr>
        <w:tab/>
        <w:t>VETERINÆRLÆGEMIDLETS NAVN</w:t>
      </w:r>
    </w:p>
    <w:p w14:paraId="2451824D" w14:textId="4DD89121" w:rsidR="005B0036" w:rsidRDefault="00D306E6" w:rsidP="005B0036">
      <w:pPr>
        <w:tabs>
          <w:tab w:val="left" w:pos="8222"/>
        </w:tabs>
        <w:ind w:left="851"/>
        <w:rPr>
          <w:sz w:val="24"/>
          <w:szCs w:val="24"/>
        </w:rPr>
      </w:pPr>
      <w:proofErr w:type="spellStart"/>
      <w:r w:rsidRPr="00707180">
        <w:rPr>
          <w:sz w:val="24"/>
          <w:szCs w:val="24"/>
        </w:rPr>
        <w:t>Mektix</w:t>
      </w:r>
      <w:proofErr w:type="spellEnd"/>
      <w:r w:rsidRPr="00707180">
        <w:rPr>
          <w:sz w:val="24"/>
          <w:szCs w:val="24"/>
        </w:rPr>
        <w:t xml:space="preserve"> </w:t>
      </w:r>
      <w:proofErr w:type="spellStart"/>
      <w:r w:rsidRPr="00707180">
        <w:rPr>
          <w:sz w:val="24"/>
          <w:szCs w:val="24"/>
        </w:rPr>
        <w:t>Vet</w:t>
      </w:r>
      <w:proofErr w:type="spellEnd"/>
      <w:r w:rsidRPr="00707180">
        <w:rPr>
          <w:sz w:val="24"/>
          <w:szCs w:val="24"/>
        </w:rPr>
        <w:t>.</w:t>
      </w:r>
    </w:p>
    <w:p w14:paraId="6FFBA53A" w14:textId="77777777" w:rsidR="00B10122" w:rsidRDefault="00B10122" w:rsidP="00B10122">
      <w:pPr>
        <w:tabs>
          <w:tab w:val="left" w:pos="8222"/>
        </w:tabs>
        <w:ind w:left="851"/>
      </w:pPr>
      <w:proofErr w:type="spellStart"/>
      <w:r w:rsidRPr="00D9383D">
        <w:rPr>
          <w:sz w:val="22"/>
        </w:rPr>
        <w:t>Vet</w:t>
      </w:r>
      <w:r>
        <w:t>Lægemiddelform</w:t>
      </w:r>
      <w:proofErr w:type="spellEnd"/>
      <w:r>
        <w:t>: filmovertrukne tabletter</w:t>
      </w:r>
    </w:p>
    <w:p w14:paraId="23FE9E74" w14:textId="77777777" w:rsidR="00B10122" w:rsidRPr="00707180" w:rsidRDefault="00B10122" w:rsidP="00B10122">
      <w:pPr>
        <w:tabs>
          <w:tab w:val="left" w:pos="8222"/>
        </w:tabs>
        <w:ind w:left="851"/>
        <w:rPr>
          <w:sz w:val="24"/>
          <w:szCs w:val="24"/>
        </w:rPr>
      </w:pPr>
      <w:r>
        <w:rPr>
          <w:sz w:val="24"/>
          <w:szCs w:val="24"/>
        </w:rPr>
        <w:t xml:space="preserve">Styrke: 12,5mg/125mg </w:t>
      </w:r>
    </w:p>
    <w:p w14:paraId="7A118FB2" w14:textId="77777777" w:rsidR="00B10122" w:rsidRPr="00D9383D" w:rsidRDefault="00B10122" w:rsidP="00B10122">
      <w:pPr>
        <w:rPr>
          <w:sz w:val="22"/>
        </w:rPr>
      </w:pPr>
    </w:p>
    <w:p w14:paraId="0EC28B6A" w14:textId="77777777" w:rsidR="00B10122" w:rsidRPr="00D9383D" w:rsidRDefault="00B10122" w:rsidP="00B10122">
      <w:pPr>
        <w:pStyle w:val="Style1"/>
        <w:ind w:left="851" w:hanging="851"/>
        <w:rPr>
          <w:b w:val="0"/>
        </w:rPr>
      </w:pPr>
      <w:r w:rsidRPr="00D9383D">
        <w:t>2.</w:t>
      </w:r>
      <w:r w:rsidRPr="00D9383D">
        <w:tab/>
        <w:t>KVALITATIV OG KVANTITATIV SAMMENSÆTNING</w:t>
      </w:r>
    </w:p>
    <w:p w14:paraId="586B1CC6" w14:textId="77777777" w:rsidR="00B10122" w:rsidRPr="00F260F0" w:rsidRDefault="00B10122" w:rsidP="00B10122">
      <w:pPr>
        <w:rPr>
          <w:szCs w:val="22"/>
        </w:rPr>
      </w:pPr>
    </w:p>
    <w:p w14:paraId="203BCBC5" w14:textId="43DB14FE" w:rsidR="00B10122" w:rsidRPr="00D9383D" w:rsidRDefault="00B10122" w:rsidP="00B10122">
      <w:pPr>
        <w:tabs>
          <w:tab w:val="left" w:pos="8222"/>
        </w:tabs>
        <w:ind w:firstLine="851"/>
        <w:rPr>
          <w:sz w:val="22"/>
        </w:rPr>
      </w:pPr>
      <w:r w:rsidRPr="00D9383D">
        <w:rPr>
          <w:sz w:val="22"/>
        </w:rPr>
        <w:t>Hver filmovertrukket tablet indeholder:</w:t>
      </w:r>
    </w:p>
    <w:p w14:paraId="3105175D" w14:textId="77777777" w:rsidR="00B10122" w:rsidRPr="00D9383D" w:rsidRDefault="00B10122" w:rsidP="00B10122">
      <w:pPr>
        <w:tabs>
          <w:tab w:val="left" w:pos="8222"/>
        </w:tabs>
        <w:ind w:left="851"/>
        <w:rPr>
          <w:b/>
          <w:sz w:val="22"/>
        </w:rPr>
      </w:pPr>
    </w:p>
    <w:p w14:paraId="2B5E199C" w14:textId="77777777" w:rsidR="00B10122" w:rsidRPr="00D9383D" w:rsidRDefault="00B10122" w:rsidP="00B10122">
      <w:pPr>
        <w:tabs>
          <w:tab w:val="left" w:pos="8222"/>
        </w:tabs>
        <w:ind w:firstLine="851"/>
        <w:rPr>
          <w:b/>
          <w:sz w:val="22"/>
        </w:rPr>
      </w:pPr>
      <w:r w:rsidRPr="00D9383D">
        <w:rPr>
          <w:b/>
          <w:sz w:val="22"/>
        </w:rPr>
        <w:t>Aktive stoffer:</w:t>
      </w:r>
    </w:p>
    <w:p w14:paraId="540952CF" w14:textId="77777777" w:rsidR="00B10122" w:rsidRPr="00D9383D" w:rsidRDefault="00B10122" w:rsidP="00B10122">
      <w:pPr>
        <w:ind w:firstLine="851"/>
        <w:rPr>
          <w:sz w:val="22"/>
        </w:rPr>
      </w:pPr>
      <w:bookmarkStart w:id="1" w:name="_Hlk3137249"/>
      <w:proofErr w:type="spellStart"/>
      <w:r w:rsidRPr="00D9383D">
        <w:rPr>
          <w:sz w:val="22"/>
        </w:rPr>
        <w:t>Milbemycinoxim</w:t>
      </w:r>
      <w:proofErr w:type="spellEnd"/>
      <w:r w:rsidRPr="00D9383D">
        <w:rPr>
          <w:sz w:val="22"/>
        </w:rPr>
        <w:tab/>
      </w:r>
      <w:r w:rsidRPr="00D9383D">
        <w:rPr>
          <w:sz w:val="22"/>
        </w:rPr>
        <w:tab/>
        <w:t>12,5 mg</w:t>
      </w:r>
    </w:p>
    <w:p w14:paraId="04BAA093" w14:textId="16DB9984" w:rsidR="00B10122" w:rsidRPr="00D9383D" w:rsidRDefault="00B10122" w:rsidP="00B10122">
      <w:pPr>
        <w:ind w:firstLine="851"/>
        <w:rPr>
          <w:sz w:val="22"/>
        </w:rPr>
      </w:pPr>
      <w:proofErr w:type="spellStart"/>
      <w:r w:rsidRPr="00D9383D">
        <w:rPr>
          <w:sz w:val="22"/>
        </w:rPr>
        <w:t>Praziquantel</w:t>
      </w:r>
      <w:proofErr w:type="spellEnd"/>
      <w:r w:rsidRPr="00D9383D">
        <w:rPr>
          <w:sz w:val="22"/>
        </w:rPr>
        <w:tab/>
      </w:r>
      <w:r w:rsidRPr="00D9383D">
        <w:rPr>
          <w:sz w:val="22"/>
        </w:rPr>
        <w:tab/>
        <w:t>125,0 mg</w:t>
      </w:r>
    </w:p>
    <w:bookmarkEnd w:id="1"/>
    <w:p w14:paraId="06AEE4EC" w14:textId="77777777" w:rsidR="00B10122" w:rsidRPr="00D9383D" w:rsidRDefault="00B10122" w:rsidP="00B10122">
      <w:pPr>
        <w:ind w:firstLine="851"/>
        <w:rPr>
          <w:sz w:val="22"/>
        </w:rPr>
      </w:pPr>
    </w:p>
    <w:p w14:paraId="7E90EA14" w14:textId="77777777" w:rsidR="00B10122" w:rsidRPr="00D9383D" w:rsidRDefault="00B10122" w:rsidP="00B10122">
      <w:pPr>
        <w:ind w:firstLine="851"/>
        <w:rPr>
          <w:sz w:val="22"/>
        </w:rPr>
      </w:pPr>
      <w:r w:rsidRPr="00D9383D">
        <w:rPr>
          <w:b/>
          <w:sz w:val="22"/>
        </w:rPr>
        <w:t>Hjælpestoffer:</w:t>
      </w:r>
    </w:p>
    <w:p w14:paraId="1870F1E3" w14:textId="77777777" w:rsidR="00B10122" w:rsidRPr="00F260F0" w:rsidRDefault="00B10122" w:rsidP="00B10122">
      <w:pPr>
        <w:rPr>
          <w:szCs w:val="22"/>
        </w:rPr>
      </w:pPr>
    </w:p>
    <w:tbl>
      <w:tblPr>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28"/>
      </w:tblGrid>
      <w:tr w:rsidR="00B10122" w14:paraId="4BF922B4" w14:textId="77777777" w:rsidTr="00B10122">
        <w:tc>
          <w:tcPr>
            <w:tcW w:w="5528" w:type="dxa"/>
            <w:shd w:val="clear" w:color="auto" w:fill="auto"/>
            <w:vAlign w:val="center"/>
          </w:tcPr>
          <w:p w14:paraId="3FFC453E" w14:textId="77777777" w:rsidR="00B10122" w:rsidRPr="00F260F0" w:rsidRDefault="00B10122" w:rsidP="00D9383D">
            <w:pPr>
              <w:spacing w:before="60" w:after="60"/>
              <w:rPr>
                <w:b/>
                <w:bCs/>
                <w:iCs/>
                <w:szCs w:val="22"/>
              </w:rPr>
            </w:pPr>
            <w:r w:rsidRPr="00F260F0">
              <w:rPr>
                <w:b/>
                <w:bCs/>
                <w:iCs/>
                <w:szCs w:val="22"/>
              </w:rPr>
              <w:t>Kvalitativ sammensætning af hjælpestoffer og andre bestanddele</w:t>
            </w:r>
          </w:p>
        </w:tc>
      </w:tr>
      <w:tr w:rsidR="00B10122" w14:paraId="57CB1D1E" w14:textId="77777777" w:rsidTr="00B10122">
        <w:tc>
          <w:tcPr>
            <w:tcW w:w="5528" w:type="dxa"/>
            <w:shd w:val="clear" w:color="auto" w:fill="auto"/>
            <w:vAlign w:val="center"/>
          </w:tcPr>
          <w:p w14:paraId="2FB542A9" w14:textId="77777777" w:rsidR="00B10122" w:rsidRPr="00F260F0" w:rsidRDefault="00B10122" w:rsidP="00D9383D">
            <w:pPr>
              <w:spacing w:before="60" w:after="60"/>
              <w:ind w:left="567" w:hanging="567"/>
              <w:rPr>
                <w:iCs/>
                <w:szCs w:val="22"/>
              </w:rPr>
            </w:pPr>
            <w:r w:rsidRPr="0059374A">
              <w:rPr>
                <w:iCs/>
                <w:szCs w:val="22"/>
              </w:rPr>
              <w:t>Cellulose, mikrokrystallinsk</w:t>
            </w:r>
          </w:p>
        </w:tc>
      </w:tr>
      <w:tr w:rsidR="00B10122" w14:paraId="0AEFCFBF" w14:textId="77777777" w:rsidTr="00B10122">
        <w:tc>
          <w:tcPr>
            <w:tcW w:w="5528" w:type="dxa"/>
            <w:shd w:val="clear" w:color="auto" w:fill="auto"/>
            <w:vAlign w:val="center"/>
          </w:tcPr>
          <w:p w14:paraId="2628EBEE" w14:textId="77777777" w:rsidR="00B10122" w:rsidRPr="00F260F0" w:rsidRDefault="00B10122" w:rsidP="00D9383D">
            <w:pPr>
              <w:spacing w:before="60" w:after="60"/>
              <w:ind w:left="567" w:hanging="567"/>
              <w:rPr>
                <w:iCs/>
                <w:szCs w:val="22"/>
              </w:rPr>
            </w:pPr>
            <w:proofErr w:type="spellStart"/>
            <w:r w:rsidRPr="0059374A">
              <w:rPr>
                <w:iCs/>
                <w:szCs w:val="22"/>
              </w:rPr>
              <w:t>Lactosemonohydrat</w:t>
            </w:r>
            <w:proofErr w:type="spellEnd"/>
          </w:p>
        </w:tc>
      </w:tr>
      <w:tr w:rsidR="00B10122" w14:paraId="30A6E7DE" w14:textId="77777777" w:rsidTr="00B10122">
        <w:tc>
          <w:tcPr>
            <w:tcW w:w="5528" w:type="dxa"/>
            <w:shd w:val="clear" w:color="auto" w:fill="auto"/>
            <w:vAlign w:val="center"/>
          </w:tcPr>
          <w:p w14:paraId="2D019466" w14:textId="77777777" w:rsidR="00B10122" w:rsidRPr="00F260F0" w:rsidRDefault="00B10122" w:rsidP="00D9383D">
            <w:pPr>
              <w:spacing w:before="60" w:after="60"/>
              <w:ind w:left="567" w:hanging="567"/>
              <w:rPr>
                <w:iCs/>
                <w:szCs w:val="22"/>
              </w:rPr>
            </w:pPr>
            <w:proofErr w:type="spellStart"/>
            <w:r w:rsidRPr="0059374A">
              <w:rPr>
                <w:iCs/>
                <w:szCs w:val="22"/>
              </w:rPr>
              <w:t>Croscarmellosenatrium</w:t>
            </w:r>
            <w:proofErr w:type="spellEnd"/>
          </w:p>
        </w:tc>
      </w:tr>
      <w:tr w:rsidR="00B10122" w14:paraId="18C54842" w14:textId="77777777" w:rsidTr="00B10122">
        <w:tc>
          <w:tcPr>
            <w:tcW w:w="5528" w:type="dxa"/>
            <w:shd w:val="clear" w:color="auto" w:fill="auto"/>
            <w:vAlign w:val="center"/>
          </w:tcPr>
          <w:p w14:paraId="0E1A0F2F" w14:textId="77777777" w:rsidR="00B10122" w:rsidRPr="0059374A" w:rsidRDefault="00B10122" w:rsidP="00D9383D">
            <w:pPr>
              <w:spacing w:before="60" w:after="60"/>
              <w:ind w:left="567" w:hanging="567"/>
              <w:rPr>
                <w:iCs/>
                <w:szCs w:val="22"/>
              </w:rPr>
            </w:pPr>
            <w:proofErr w:type="spellStart"/>
            <w:r w:rsidRPr="0059374A">
              <w:rPr>
                <w:iCs/>
                <w:szCs w:val="22"/>
              </w:rPr>
              <w:t>Povidon</w:t>
            </w:r>
            <w:proofErr w:type="spellEnd"/>
          </w:p>
        </w:tc>
      </w:tr>
      <w:tr w:rsidR="00B10122" w14:paraId="1CC7E274" w14:textId="77777777" w:rsidTr="00B10122">
        <w:tc>
          <w:tcPr>
            <w:tcW w:w="5528" w:type="dxa"/>
            <w:shd w:val="clear" w:color="auto" w:fill="auto"/>
            <w:vAlign w:val="center"/>
          </w:tcPr>
          <w:p w14:paraId="6371B8B5" w14:textId="77777777" w:rsidR="00B10122" w:rsidRPr="00F260F0" w:rsidRDefault="00B10122" w:rsidP="00D9383D">
            <w:pPr>
              <w:spacing w:before="60" w:after="60"/>
              <w:ind w:left="567" w:hanging="567"/>
              <w:rPr>
                <w:iCs/>
                <w:szCs w:val="22"/>
              </w:rPr>
            </w:pPr>
            <w:proofErr w:type="spellStart"/>
            <w:r w:rsidRPr="0059374A">
              <w:rPr>
                <w:iCs/>
                <w:szCs w:val="22"/>
              </w:rPr>
              <w:t>Silica</w:t>
            </w:r>
            <w:proofErr w:type="spellEnd"/>
            <w:r w:rsidRPr="0059374A">
              <w:rPr>
                <w:iCs/>
                <w:szCs w:val="22"/>
              </w:rPr>
              <w:t>, kolloid vandfri</w:t>
            </w:r>
          </w:p>
        </w:tc>
      </w:tr>
      <w:tr w:rsidR="00B10122" w14:paraId="38C0669E" w14:textId="77777777" w:rsidTr="00B10122">
        <w:tc>
          <w:tcPr>
            <w:tcW w:w="5528" w:type="dxa"/>
            <w:shd w:val="clear" w:color="auto" w:fill="auto"/>
            <w:vAlign w:val="center"/>
          </w:tcPr>
          <w:p w14:paraId="3B4748CB" w14:textId="77777777" w:rsidR="00B10122" w:rsidRPr="0059374A" w:rsidRDefault="00B10122" w:rsidP="00D9383D">
            <w:pPr>
              <w:spacing w:before="60" w:after="60"/>
              <w:ind w:left="567" w:hanging="567"/>
              <w:rPr>
                <w:iCs/>
                <w:szCs w:val="22"/>
              </w:rPr>
            </w:pPr>
            <w:r w:rsidRPr="0059374A">
              <w:rPr>
                <w:iCs/>
                <w:szCs w:val="22"/>
              </w:rPr>
              <w:t>Kødaroma</w:t>
            </w:r>
          </w:p>
        </w:tc>
      </w:tr>
      <w:tr w:rsidR="00B10122" w14:paraId="1727DDD2" w14:textId="77777777" w:rsidTr="00B10122">
        <w:tc>
          <w:tcPr>
            <w:tcW w:w="5528" w:type="dxa"/>
            <w:shd w:val="clear" w:color="auto" w:fill="auto"/>
            <w:vAlign w:val="center"/>
          </w:tcPr>
          <w:p w14:paraId="482D9131" w14:textId="77777777" w:rsidR="00B10122" w:rsidRPr="0059374A" w:rsidRDefault="00B10122" w:rsidP="00D9383D">
            <w:pPr>
              <w:spacing w:before="60" w:after="60"/>
              <w:ind w:left="567" w:hanging="567"/>
              <w:rPr>
                <w:iCs/>
                <w:szCs w:val="22"/>
              </w:rPr>
            </w:pPr>
            <w:r w:rsidRPr="0059374A">
              <w:rPr>
                <w:iCs/>
                <w:szCs w:val="22"/>
              </w:rPr>
              <w:t>Gærpulver</w:t>
            </w:r>
          </w:p>
        </w:tc>
      </w:tr>
      <w:tr w:rsidR="00B10122" w14:paraId="06D6E2D9" w14:textId="77777777" w:rsidTr="00B10122">
        <w:tc>
          <w:tcPr>
            <w:tcW w:w="5528" w:type="dxa"/>
            <w:shd w:val="clear" w:color="auto" w:fill="auto"/>
            <w:vAlign w:val="center"/>
          </w:tcPr>
          <w:p w14:paraId="6F756CAC" w14:textId="77777777" w:rsidR="00B10122" w:rsidRPr="0059374A" w:rsidRDefault="00B10122" w:rsidP="00D9383D">
            <w:pPr>
              <w:spacing w:before="60" w:after="60"/>
              <w:ind w:left="567" w:hanging="567"/>
              <w:rPr>
                <w:iCs/>
                <w:szCs w:val="22"/>
              </w:rPr>
            </w:pPr>
            <w:proofErr w:type="spellStart"/>
            <w:r w:rsidRPr="0059374A">
              <w:rPr>
                <w:iCs/>
                <w:szCs w:val="22"/>
              </w:rPr>
              <w:t>Magnesiumstearat</w:t>
            </w:r>
            <w:proofErr w:type="spellEnd"/>
          </w:p>
        </w:tc>
      </w:tr>
      <w:tr w:rsidR="00B10122" w14:paraId="50118D45" w14:textId="77777777" w:rsidTr="00B10122">
        <w:tc>
          <w:tcPr>
            <w:tcW w:w="5528" w:type="dxa"/>
            <w:shd w:val="clear" w:color="auto" w:fill="auto"/>
            <w:vAlign w:val="center"/>
          </w:tcPr>
          <w:p w14:paraId="7CC942B8" w14:textId="77777777" w:rsidR="00B10122" w:rsidRPr="0059374A" w:rsidRDefault="00B10122" w:rsidP="00D9383D">
            <w:pPr>
              <w:spacing w:before="60" w:after="60"/>
              <w:ind w:left="567" w:hanging="567"/>
              <w:rPr>
                <w:iCs/>
                <w:szCs w:val="22"/>
              </w:rPr>
            </w:pPr>
            <w:proofErr w:type="spellStart"/>
            <w:r w:rsidRPr="0059374A">
              <w:rPr>
                <w:iCs/>
                <w:szCs w:val="22"/>
              </w:rPr>
              <w:t>Hypromellose</w:t>
            </w:r>
            <w:proofErr w:type="spellEnd"/>
          </w:p>
        </w:tc>
      </w:tr>
      <w:tr w:rsidR="00B10122" w14:paraId="6B8B24B5" w14:textId="77777777" w:rsidTr="00B10122">
        <w:tc>
          <w:tcPr>
            <w:tcW w:w="5528" w:type="dxa"/>
            <w:shd w:val="clear" w:color="auto" w:fill="auto"/>
            <w:vAlign w:val="center"/>
          </w:tcPr>
          <w:p w14:paraId="4C6576CB" w14:textId="77777777" w:rsidR="00B10122" w:rsidRPr="0059374A" w:rsidRDefault="00B10122" w:rsidP="00D9383D">
            <w:pPr>
              <w:spacing w:before="60" w:after="60"/>
              <w:ind w:left="567" w:hanging="567"/>
              <w:rPr>
                <w:iCs/>
                <w:szCs w:val="22"/>
              </w:rPr>
            </w:pPr>
            <w:proofErr w:type="spellStart"/>
            <w:r w:rsidRPr="0059374A">
              <w:rPr>
                <w:iCs/>
                <w:szCs w:val="22"/>
              </w:rPr>
              <w:t>Talcum</w:t>
            </w:r>
            <w:proofErr w:type="spellEnd"/>
          </w:p>
        </w:tc>
      </w:tr>
      <w:tr w:rsidR="00B10122" w14:paraId="70637014" w14:textId="77777777" w:rsidTr="00B10122">
        <w:tc>
          <w:tcPr>
            <w:tcW w:w="5528" w:type="dxa"/>
            <w:shd w:val="clear" w:color="auto" w:fill="auto"/>
            <w:vAlign w:val="center"/>
          </w:tcPr>
          <w:p w14:paraId="540C2139" w14:textId="77777777" w:rsidR="00B10122" w:rsidRPr="0059374A" w:rsidRDefault="00B10122" w:rsidP="00D9383D">
            <w:pPr>
              <w:spacing w:before="60" w:after="60"/>
              <w:ind w:left="567" w:hanging="567"/>
              <w:rPr>
                <w:iCs/>
                <w:szCs w:val="22"/>
              </w:rPr>
            </w:pPr>
            <w:r w:rsidRPr="0059374A">
              <w:rPr>
                <w:iCs/>
                <w:szCs w:val="22"/>
              </w:rPr>
              <w:t>Propylenglycol</w:t>
            </w:r>
          </w:p>
        </w:tc>
      </w:tr>
      <w:tr w:rsidR="00B10122" w14:paraId="07B0BE97" w14:textId="77777777" w:rsidTr="00B10122">
        <w:tc>
          <w:tcPr>
            <w:tcW w:w="5528" w:type="dxa"/>
            <w:shd w:val="clear" w:color="auto" w:fill="auto"/>
            <w:vAlign w:val="center"/>
          </w:tcPr>
          <w:p w14:paraId="31CFB071" w14:textId="77777777" w:rsidR="00B10122" w:rsidRPr="0059374A" w:rsidRDefault="00B10122" w:rsidP="00D9383D">
            <w:pPr>
              <w:spacing w:before="60" w:after="60"/>
              <w:ind w:left="567" w:hanging="567"/>
              <w:rPr>
                <w:iCs/>
                <w:szCs w:val="22"/>
              </w:rPr>
            </w:pPr>
            <w:r w:rsidRPr="0059374A">
              <w:rPr>
                <w:iCs/>
                <w:szCs w:val="22"/>
              </w:rPr>
              <w:t>Leveraroma</w:t>
            </w:r>
          </w:p>
        </w:tc>
      </w:tr>
    </w:tbl>
    <w:p w14:paraId="228C4AAC" w14:textId="77777777" w:rsidR="00B10122" w:rsidRPr="00D9383D" w:rsidRDefault="00B10122" w:rsidP="00B10122">
      <w:pPr>
        <w:rPr>
          <w:sz w:val="22"/>
        </w:rPr>
      </w:pPr>
    </w:p>
    <w:p w14:paraId="7B197B94" w14:textId="019D1CCC" w:rsidR="00B10122" w:rsidRPr="00D9383D" w:rsidRDefault="00B10122" w:rsidP="00B10122">
      <w:pPr>
        <w:tabs>
          <w:tab w:val="left" w:pos="851"/>
          <w:tab w:val="left" w:pos="8222"/>
        </w:tabs>
        <w:rPr>
          <w:sz w:val="22"/>
        </w:rPr>
      </w:pPr>
      <w:bookmarkStart w:id="2" w:name="_Hlk3139377"/>
      <w:r>
        <w:rPr>
          <w:sz w:val="22"/>
        </w:rPr>
        <w:tab/>
      </w:r>
      <w:r w:rsidRPr="00D9383D">
        <w:rPr>
          <w:sz w:val="22"/>
        </w:rPr>
        <w:t xml:space="preserve">Svagt gullig-brune, ovale, </w:t>
      </w:r>
      <w:proofErr w:type="spellStart"/>
      <w:r w:rsidRPr="00D9383D">
        <w:rPr>
          <w:sz w:val="22"/>
        </w:rPr>
        <w:t>bikonvekse</w:t>
      </w:r>
      <w:proofErr w:type="spellEnd"/>
      <w:r w:rsidRPr="00D9383D">
        <w:rPr>
          <w:sz w:val="22"/>
        </w:rPr>
        <w:t>, meleret, filmovertrukne tabletter.</w:t>
      </w:r>
      <w:bookmarkEnd w:id="2"/>
    </w:p>
    <w:p w14:paraId="1BA6C777" w14:textId="77777777" w:rsidR="00B10122" w:rsidRPr="00D9383D" w:rsidRDefault="00B10122" w:rsidP="00B10122">
      <w:pPr>
        <w:rPr>
          <w:sz w:val="22"/>
        </w:rPr>
      </w:pPr>
    </w:p>
    <w:p w14:paraId="683EECE1" w14:textId="77777777" w:rsidR="00B10122" w:rsidRPr="00D9383D" w:rsidRDefault="00B10122" w:rsidP="00B10122">
      <w:pPr>
        <w:rPr>
          <w:sz w:val="22"/>
        </w:rPr>
      </w:pPr>
    </w:p>
    <w:p w14:paraId="51126CF9" w14:textId="77777777" w:rsidR="00B10122" w:rsidRPr="00D9383D" w:rsidRDefault="00B10122" w:rsidP="00B10122">
      <w:pPr>
        <w:pStyle w:val="Style1"/>
        <w:ind w:left="851" w:hanging="851"/>
        <w:rPr>
          <w:b w:val="0"/>
        </w:rPr>
      </w:pPr>
      <w:r w:rsidRPr="00F260F0">
        <w:t>3</w:t>
      </w:r>
      <w:r w:rsidRPr="00D9383D">
        <w:t>.</w:t>
      </w:r>
      <w:r w:rsidRPr="00D9383D">
        <w:tab/>
        <w:t>KLINISKE OPLYSNINGER</w:t>
      </w:r>
    </w:p>
    <w:p w14:paraId="4AEB6240" w14:textId="77777777" w:rsidR="00B10122" w:rsidRPr="00D9383D" w:rsidRDefault="00B10122" w:rsidP="00B10122">
      <w:pPr>
        <w:rPr>
          <w:sz w:val="22"/>
        </w:rPr>
      </w:pPr>
    </w:p>
    <w:p w14:paraId="43250A44" w14:textId="77777777" w:rsidR="00B10122" w:rsidRPr="00D9383D" w:rsidRDefault="00B10122" w:rsidP="00B10122">
      <w:pPr>
        <w:pStyle w:val="Style1"/>
        <w:ind w:left="851" w:hanging="851"/>
        <w:rPr>
          <w:b w:val="0"/>
        </w:rPr>
      </w:pPr>
      <w:r w:rsidRPr="00F260F0">
        <w:t>3</w:t>
      </w:r>
      <w:r w:rsidRPr="00D9383D">
        <w:t>.1</w:t>
      </w:r>
      <w:r w:rsidRPr="00D9383D">
        <w:tab/>
        <w:t>Dyrearter</w:t>
      </w:r>
      <w:r w:rsidRPr="00F260F0">
        <w:t>, som lægemidlet er beregnet til</w:t>
      </w:r>
    </w:p>
    <w:p w14:paraId="7F07A472" w14:textId="77777777" w:rsidR="00B10122" w:rsidRDefault="00B10122" w:rsidP="00B10122">
      <w:pPr>
        <w:rPr>
          <w:szCs w:val="22"/>
        </w:rPr>
      </w:pPr>
    </w:p>
    <w:p w14:paraId="633CB022" w14:textId="77777777" w:rsidR="00B10122" w:rsidRPr="00D9383D" w:rsidRDefault="00B10122" w:rsidP="00B10122">
      <w:pPr>
        <w:tabs>
          <w:tab w:val="left" w:pos="8222"/>
        </w:tabs>
        <w:ind w:firstLine="851"/>
        <w:rPr>
          <w:sz w:val="22"/>
        </w:rPr>
      </w:pPr>
      <w:r w:rsidRPr="00D9383D">
        <w:rPr>
          <w:sz w:val="22"/>
        </w:rPr>
        <w:t>Hunde (som vejer mindst 5 kg).</w:t>
      </w:r>
    </w:p>
    <w:p w14:paraId="2A3DF8F8" w14:textId="77777777" w:rsidR="00B10122" w:rsidRPr="00D9383D" w:rsidRDefault="00B10122" w:rsidP="00B10122">
      <w:pPr>
        <w:rPr>
          <w:sz w:val="22"/>
        </w:rPr>
      </w:pPr>
    </w:p>
    <w:p w14:paraId="26851C29" w14:textId="77777777" w:rsidR="00B10122" w:rsidRPr="00F260F0" w:rsidRDefault="00B10122" w:rsidP="00B10122">
      <w:pPr>
        <w:pStyle w:val="Style1"/>
        <w:ind w:left="851" w:hanging="851"/>
      </w:pPr>
      <w:r w:rsidRPr="00F260F0">
        <w:t>3</w:t>
      </w:r>
      <w:r w:rsidRPr="000D51B2">
        <w:t>.2</w:t>
      </w:r>
      <w:r w:rsidRPr="000D51B2">
        <w:tab/>
        <w:t>Terapeutiske indikationer</w:t>
      </w:r>
      <w:r w:rsidRPr="00F260F0">
        <w:t xml:space="preserve"> for hver dyreart, som lægemidlet er beregnet til</w:t>
      </w:r>
    </w:p>
    <w:p w14:paraId="5B96111B" w14:textId="77777777" w:rsidR="00B10122" w:rsidRPr="00D9383D" w:rsidRDefault="00B10122" w:rsidP="00B10122">
      <w:pPr>
        <w:rPr>
          <w:sz w:val="22"/>
        </w:rPr>
      </w:pPr>
    </w:p>
    <w:p w14:paraId="271B2C33" w14:textId="77777777" w:rsidR="00B10122" w:rsidRPr="00D9383D" w:rsidRDefault="00B10122" w:rsidP="00B10122">
      <w:pPr>
        <w:ind w:left="851"/>
        <w:rPr>
          <w:sz w:val="22"/>
        </w:rPr>
      </w:pPr>
      <w:r w:rsidRPr="00D9383D">
        <w:rPr>
          <w:sz w:val="22"/>
        </w:rPr>
        <w:t xml:space="preserve">Behandling af blandingsinfektioner med voksne </w:t>
      </w:r>
      <w:proofErr w:type="spellStart"/>
      <w:r w:rsidRPr="00D9383D">
        <w:rPr>
          <w:sz w:val="22"/>
        </w:rPr>
        <w:t>cestoder</w:t>
      </w:r>
      <w:proofErr w:type="spellEnd"/>
      <w:r w:rsidRPr="00D9383D">
        <w:rPr>
          <w:sz w:val="22"/>
        </w:rPr>
        <w:t xml:space="preserve"> (bændelorm) og </w:t>
      </w:r>
      <w:proofErr w:type="spellStart"/>
      <w:r w:rsidRPr="00D9383D">
        <w:rPr>
          <w:sz w:val="22"/>
        </w:rPr>
        <w:t>nematoder</w:t>
      </w:r>
      <w:proofErr w:type="spellEnd"/>
      <w:r w:rsidRPr="00D9383D">
        <w:rPr>
          <w:sz w:val="22"/>
        </w:rPr>
        <w:t xml:space="preserve"> (rundorm) af følgende arter:</w:t>
      </w:r>
    </w:p>
    <w:p w14:paraId="587B6FE0" w14:textId="77777777" w:rsidR="00B10122" w:rsidRPr="00D9383D" w:rsidRDefault="00B10122" w:rsidP="00B10122">
      <w:pPr>
        <w:ind w:left="851"/>
        <w:rPr>
          <w:sz w:val="22"/>
        </w:rPr>
      </w:pPr>
    </w:p>
    <w:p w14:paraId="127FCBEE" w14:textId="77777777" w:rsidR="00B10122" w:rsidRPr="00D9383D" w:rsidRDefault="00B10122" w:rsidP="00B10122">
      <w:pPr>
        <w:ind w:left="851"/>
        <w:rPr>
          <w:sz w:val="22"/>
          <w:lang w:val="sv-SE"/>
        </w:rPr>
      </w:pPr>
      <w:r w:rsidRPr="00D9383D">
        <w:rPr>
          <w:sz w:val="22"/>
          <w:lang w:val="sv-SE"/>
        </w:rPr>
        <w:t xml:space="preserve">- </w:t>
      </w:r>
      <w:proofErr w:type="spellStart"/>
      <w:r w:rsidRPr="00D9383D">
        <w:rPr>
          <w:sz w:val="22"/>
          <w:lang w:val="sv-SE"/>
        </w:rPr>
        <w:t>Cestoder</w:t>
      </w:r>
      <w:proofErr w:type="spellEnd"/>
      <w:r w:rsidRPr="00D9383D">
        <w:rPr>
          <w:sz w:val="22"/>
          <w:lang w:val="sv-SE"/>
        </w:rPr>
        <w:t>:</w:t>
      </w:r>
    </w:p>
    <w:p w14:paraId="4BBF1DFC" w14:textId="77777777" w:rsidR="00B10122" w:rsidRPr="00D9383D" w:rsidRDefault="00B10122" w:rsidP="00B10122">
      <w:pPr>
        <w:ind w:left="851"/>
        <w:rPr>
          <w:i/>
          <w:sz w:val="22"/>
          <w:lang w:val="sv-SE"/>
        </w:rPr>
      </w:pPr>
      <w:proofErr w:type="spellStart"/>
      <w:r w:rsidRPr="00D9383D">
        <w:rPr>
          <w:i/>
          <w:sz w:val="22"/>
          <w:lang w:val="sv-SE"/>
        </w:rPr>
        <w:t>Dipylidium</w:t>
      </w:r>
      <w:proofErr w:type="spellEnd"/>
      <w:r w:rsidRPr="00D9383D">
        <w:rPr>
          <w:i/>
          <w:sz w:val="22"/>
          <w:lang w:val="sv-SE"/>
        </w:rPr>
        <w:t xml:space="preserve"> </w:t>
      </w:r>
      <w:proofErr w:type="spellStart"/>
      <w:r w:rsidRPr="00D9383D">
        <w:rPr>
          <w:i/>
          <w:sz w:val="22"/>
          <w:lang w:val="sv-SE"/>
        </w:rPr>
        <w:t>caninum</w:t>
      </w:r>
      <w:proofErr w:type="spellEnd"/>
    </w:p>
    <w:p w14:paraId="7DEE330C" w14:textId="77777777" w:rsidR="00B10122" w:rsidRPr="00D9383D" w:rsidRDefault="00B10122" w:rsidP="00B10122">
      <w:pPr>
        <w:ind w:left="851"/>
        <w:rPr>
          <w:i/>
          <w:sz w:val="22"/>
          <w:lang w:val="sv-SE"/>
        </w:rPr>
      </w:pPr>
      <w:proofErr w:type="spellStart"/>
      <w:r w:rsidRPr="00D9383D">
        <w:rPr>
          <w:i/>
          <w:sz w:val="22"/>
          <w:lang w:val="sv-SE"/>
        </w:rPr>
        <w:t>Taenia</w:t>
      </w:r>
      <w:proofErr w:type="spellEnd"/>
      <w:r w:rsidRPr="00D9383D">
        <w:rPr>
          <w:i/>
          <w:sz w:val="22"/>
          <w:lang w:val="sv-SE"/>
        </w:rPr>
        <w:t xml:space="preserve"> </w:t>
      </w:r>
      <w:proofErr w:type="spellStart"/>
      <w:r w:rsidRPr="00D9383D">
        <w:rPr>
          <w:sz w:val="22"/>
          <w:lang w:val="sv-SE"/>
        </w:rPr>
        <w:t>spp</w:t>
      </w:r>
      <w:proofErr w:type="spellEnd"/>
      <w:r w:rsidRPr="00D9383D">
        <w:rPr>
          <w:sz w:val="22"/>
          <w:lang w:val="sv-SE"/>
        </w:rPr>
        <w:t>.</w:t>
      </w:r>
    </w:p>
    <w:p w14:paraId="36293FC8" w14:textId="77777777" w:rsidR="00B10122" w:rsidRPr="00D9383D" w:rsidRDefault="00B10122" w:rsidP="00B10122">
      <w:pPr>
        <w:ind w:left="851"/>
        <w:rPr>
          <w:i/>
          <w:sz w:val="22"/>
          <w:lang w:val="en-US"/>
        </w:rPr>
      </w:pPr>
      <w:r w:rsidRPr="00D9383D">
        <w:rPr>
          <w:i/>
          <w:sz w:val="22"/>
          <w:lang w:val="en-US"/>
        </w:rPr>
        <w:t xml:space="preserve">Echinococcus </w:t>
      </w:r>
      <w:r w:rsidRPr="00D9383D">
        <w:rPr>
          <w:sz w:val="22"/>
          <w:lang w:val="en-US"/>
        </w:rPr>
        <w:t>spp.</w:t>
      </w:r>
    </w:p>
    <w:p w14:paraId="6780AF33" w14:textId="77777777" w:rsidR="00B10122" w:rsidRPr="00D9383D" w:rsidRDefault="00B10122" w:rsidP="00B10122">
      <w:pPr>
        <w:ind w:left="851"/>
        <w:rPr>
          <w:i/>
          <w:sz w:val="22"/>
          <w:lang w:val="en-US"/>
        </w:rPr>
      </w:pPr>
      <w:proofErr w:type="spellStart"/>
      <w:r w:rsidRPr="00D9383D">
        <w:rPr>
          <w:i/>
          <w:sz w:val="22"/>
          <w:lang w:val="en-US"/>
        </w:rPr>
        <w:t>Mesocestoides</w:t>
      </w:r>
      <w:proofErr w:type="spellEnd"/>
      <w:r w:rsidRPr="00D9383D">
        <w:rPr>
          <w:i/>
          <w:sz w:val="22"/>
          <w:lang w:val="en-US"/>
        </w:rPr>
        <w:t xml:space="preserve"> </w:t>
      </w:r>
      <w:r w:rsidRPr="00D9383D">
        <w:rPr>
          <w:sz w:val="22"/>
          <w:lang w:val="en-US"/>
        </w:rPr>
        <w:t>spp.</w:t>
      </w:r>
    </w:p>
    <w:p w14:paraId="4ECE25AC" w14:textId="77777777" w:rsidR="00B10122" w:rsidRPr="00D9383D" w:rsidRDefault="00B10122" w:rsidP="00B10122">
      <w:pPr>
        <w:ind w:left="851"/>
        <w:rPr>
          <w:sz w:val="22"/>
          <w:u w:val="single"/>
          <w:lang w:val="en-US"/>
        </w:rPr>
      </w:pPr>
    </w:p>
    <w:p w14:paraId="558811C6" w14:textId="77777777" w:rsidR="00B10122" w:rsidRPr="00D9383D" w:rsidRDefault="00B10122" w:rsidP="00B10122">
      <w:pPr>
        <w:ind w:left="851"/>
        <w:rPr>
          <w:sz w:val="22"/>
          <w:lang w:val="en-US"/>
        </w:rPr>
      </w:pPr>
      <w:r w:rsidRPr="00D9383D">
        <w:rPr>
          <w:sz w:val="22"/>
          <w:lang w:val="en-US"/>
        </w:rPr>
        <w:t xml:space="preserve">- </w:t>
      </w:r>
      <w:proofErr w:type="spellStart"/>
      <w:r w:rsidRPr="00D9383D">
        <w:rPr>
          <w:sz w:val="22"/>
          <w:lang w:val="en-US"/>
        </w:rPr>
        <w:t>Nematoder</w:t>
      </w:r>
      <w:proofErr w:type="spellEnd"/>
      <w:r w:rsidRPr="00D9383D">
        <w:rPr>
          <w:sz w:val="22"/>
          <w:lang w:val="en-US"/>
        </w:rPr>
        <w:t>:</w:t>
      </w:r>
    </w:p>
    <w:p w14:paraId="601EAE0C" w14:textId="77777777" w:rsidR="00B10122" w:rsidRPr="00D9383D" w:rsidRDefault="00B10122" w:rsidP="00B10122">
      <w:pPr>
        <w:ind w:left="851"/>
        <w:rPr>
          <w:i/>
          <w:sz w:val="22"/>
          <w:lang w:val="en-US"/>
        </w:rPr>
      </w:pPr>
      <w:proofErr w:type="spellStart"/>
      <w:r w:rsidRPr="00D9383D">
        <w:rPr>
          <w:i/>
          <w:sz w:val="22"/>
          <w:lang w:val="en-US"/>
        </w:rPr>
        <w:t>Ancylostoma</w:t>
      </w:r>
      <w:proofErr w:type="spellEnd"/>
      <w:r w:rsidRPr="00D9383D">
        <w:rPr>
          <w:i/>
          <w:sz w:val="22"/>
          <w:lang w:val="en-US"/>
        </w:rPr>
        <w:t xml:space="preserve"> caninum</w:t>
      </w:r>
    </w:p>
    <w:p w14:paraId="1407E964" w14:textId="77777777" w:rsidR="00B10122" w:rsidRPr="00D9383D" w:rsidRDefault="00B10122" w:rsidP="00B10122">
      <w:pPr>
        <w:ind w:left="851"/>
        <w:rPr>
          <w:i/>
          <w:sz w:val="22"/>
          <w:lang w:val="en-US"/>
        </w:rPr>
      </w:pPr>
      <w:proofErr w:type="spellStart"/>
      <w:r w:rsidRPr="00D9383D">
        <w:rPr>
          <w:i/>
          <w:sz w:val="22"/>
          <w:lang w:val="en-US"/>
        </w:rPr>
        <w:t>Toxocara</w:t>
      </w:r>
      <w:proofErr w:type="spellEnd"/>
      <w:r w:rsidRPr="00D9383D">
        <w:rPr>
          <w:i/>
          <w:sz w:val="22"/>
          <w:lang w:val="en-US"/>
        </w:rPr>
        <w:t xml:space="preserve"> </w:t>
      </w:r>
      <w:proofErr w:type="spellStart"/>
      <w:r w:rsidRPr="00D9383D">
        <w:rPr>
          <w:i/>
          <w:sz w:val="22"/>
          <w:lang w:val="en-US"/>
        </w:rPr>
        <w:t>canis</w:t>
      </w:r>
      <w:proofErr w:type="spellEnd"/>
    </w:p>
    <w:p w14:paraId="0E914B71" w14:textId="77777777" w:rsidR="00B10122" w:rsidRPr="00B10122" w:rsidRDefault="00B10122" w:rsidP="00B10122">
      <w:pPr>
        <w:ind w:left="851"/>
        <w:rPr>
          <w:i/>
          <w:sz w:val="22"/>
          <w:lang w:val="en-US"/>
        </w:rPr>
      </w:pPr>
      <w:proofErr w:type="spellStart"/>
      <w:r w:rsidRPr="00B10122">
        <w:rPr>
          <w:i/>
          <w:sz w:val="22"/>
          <w:lang w:val="en-US"/>
        </w:rPr>
        <w:t>Toxascaris</w:t>
      </w:r>
      <w:proofErr w:type="spellEnd"/>
      <w:r w:rsidRPr="00B10122">
        <w:rPr>
          <w:i/>
          <w:sz w:val="22"/>
          <w:lang w:val="en-US"/>
        </w:rPr>
        <w:t xml:space="preserve"> </w:t>
      </w:r>
      <w:proofErr w:type="spellStart"/>
      <w:r w:rsidRPr="00B10122">
        <w:rPr>
          <w:i/>
          <w:sz w:val="22"/>
          <w:lang w:val="en-US"/>
        </w:rPr>
        <w:t>leonina</w:t>
      </w:r>
      <w:proofErr w:type="spellEnd"/>
    </w:p>
    <w:p w14:paraId="7707E4AC" w14:textId="77777777" w:rsidR="00B10122" w:rsidRPr="00B10122" w:rsidRDefault="00B10122" w:rsidP="00B10122">
      <w:pPr>
        <w:ind w:left="851"/>
        <w:rPr>
          <w:i/>
          <w:sz w:val="22"/>
          <w:lang w:val="en-US"/>
        </w:rPr>
      </w:pPr>
      <w:r w:rsidRPr="00B10122">
        <w:rPr>
          <w:i/>
          <w:sz w:val="22"/>
          <w:lang w:val="en-US"/>
        </w:rPr>
        <w:t xml:space="preserve">Trichuris </w:t>
      </w:r>
      <w:proofErr w:type="spellStart"/>
      <w:r w:rsidRPr="00B10122">
        <w:rPr>
          <w:i/>
          <w:sz w:val="22"/>
          <w:lang w:val="en-US"/>
        </w:rPr>
        <w:t>vulpis</w:t>
      </w:r>
      <w:proofErr w:type="spellEnd"/>
    </w:p>
    <w:p w14:paraId="04DC8449" w14:textId="77777777" w:rsidR="00B10122" w:rsidRPr="00D9383D" w:rsidRDefault="00B10122" w:rsidP="00B10122">
      <w:pPr>
        <w:ind w:left="851"/>
        <w:rPr>
          <w:sz w:val="22"/>
        </w:rPr>
      </w:pPr>
      <w:proofErr w:type="spellStart"/>
      <w:r w:rsidRPr="00D9383D">
        <w:rPr>
          <w:i/>
          <w:sz w:val="22"/>
        </w:rPr>
        <w:t>Crenosoma</w:t>
      </w:r>
      <w:proofErr w:type="spellEnd"/>
      <w:r w:rsidRPr="00D9383D">
        <w:rPr>
          <w:i/>
          <w:sz w:val="22"/>
        </w:rPr>
        <w:t xml:space="preserve"> </w:t>
      </w:r>
      <w:proofErr w:type="spellStart"/>
      <w:r w:rsidRPr="00D9383D">
        <w:rPr>
          <w:i/>
          <w:sz w:val="22"/>
        </w:rPr>
        <w:t>vulpis</w:t>
      </w:r>
      <w:proofErr w:type="spellEnd"/>
      <w:r w:rsidRPr="00D9383D">
        <w:rPr>
          <w:i/>
          <w:sz w:val="22"/>
        </w:rPr>
        <w:t xml:space="preserve"> </w:t>
      </w:r>
      <w:r w:rsidRPr="00D9383D">
        <w:rPr>
          <w:sz w:val="22"/>
        </w:rPr>
        <w:t>(reduktion af infektionsniveauet)</w:t>
      </w:r>
    </w:p>
    <w:p w14:paraId="1ACBAA48" w14:textId="77777777" w:rsidR="00B10122" w:rsidRPr="00D9383D" w:rsidRDefault="00B10122" w:rsidP="00B10122">
      <w:pPr>
        <w:ind w:left="851"/>
        <w:rPr>
          <w:b/>
          <w:sz w:val="22"/>
        </w:rPr>
      </w:pPr>
      <w:proofErr w:type="spellStart"/>
      <w:r w:rsidRPr="00D9383D">
        <w:rPr>
          <w:i/>
          <w:sz w:val="22"/>
        </w:rPr>
        <w:t>Angiostrongylus</w:t>
      </w:r>
      <w:proofErr w:type="spellEnd"/>
      <w:r w:rsidRPr="00D9383D">
        <w:rPr>
          <w:i/>
          <w:sz w:val="22"/>
        </w:rPr>
        <w:t xml:space="preserve"> </w:t>
      </w:r>
      <w:proofErr w:type="spellStart"/>
      <w:r w:rsidRPr="00D9383D">
        <w:rPr>
          <w:i/>
          <w:sz w:val="22"/>
        </w:rPr>
        <w:t>vasorum</w:t>
      </w:r>
      <w:proofErr w:type="spellEnd"/>
      <w:r w:rsidRPr="00D9383D">
        <w:rPr>
          <w:i/>
          <w:sz w:val="22"/>
        </w:rPr>
        <w:t xml:space="preserve"> </w:t>
      </w:r>
      <w:r w:rsidRPr="00D9383D">
        <w:rPr>
          <w:sz w:val="22"/>
        </w:rPr>
        <w:t>(reduktion i infektionsniveauet med umodne voksne (L5) og voksne parasitstadier; se specifikt behandlingsprogram og program for forebyggende behandling under pkt. </w:t>
      </w:r>
      <w:r>
        <w:t>3</w:t>
      </w:r>
      <w:r w:rsidRPr="00D9383D">
        <w:rPr>
          <w:sz w:val="22"/>
        </w:rPr>
        <w:t>.9</w:t>
      </w:r>
      <w:r>
        <w:t xml:space="preserve"> </w:t>
      </w:r>
      <w:r w:rsidRPr="00AB7B9D">
        <w:t>Administrationsveje og dosering</w:t>
      </w:r>
      <w:r w:rsidRPr="00D9383D">
        <w:rPr>
          <w:sz w:val="22"/>
        </w:rPr>
        <w:t>).</w:t>
      </w:r>
    </w:p>
    <w:p w14:paraId="125043C2" w14:textId="77777777" w:rsidR="00B10122" w:rsidRPr="00D9383D" w:rsidRDefault="00B10122" w:rsidP="00B10122">
      <w:pPr>
        <w:ind w:left="851"/>
        <w:rPr>
          <w:sz w:val="22"/>
        </w:rPr>
      </w:pPr>
      <w:proofErr w:type="spellStart"/>
      <w:r w:rsidRPr="00D9383D">
        <w:rPr>
          <w:i/>
          <w:sz w:val="22"/>
        </w:rPr>
        <w:t>Thelazia</w:t>
      </w:r>
      <w:proofErr w:type="spellEnd"/>
      <w:r w:rsidRPr="00D9383D">
        <w:rPr>
          <w:i/>
          <w:sz w:val="22"/>
        </w:rPr>
        <w:t xml:space="preserve"> </w:t>
      </w:r>
      <w:proofErr w:type="spellStart"/>
      <w:r w:rsidRPr="00D9383D">
        <w:rPr>
          <w:i/>
          <w:sz w:val="22"/>
        </w:rPr>
        <w:t>callipaeda</w:t>
      </w:r>
      <w:proofErr w:type="spellEnd"/>
      <w:r w:rsidRPr="00D9383D">
        <w:rPr>
          <w:i/>
          <w:sz w:val="22"/>
        </w:rPr>
        <w:t xml:space="preserve"> (</w:t>
      </w:r>
      <w:r w:rsidRPr="00D9383D">
        <w:rPr>
          <w:sz w:val="22"/>
        </w:rPr>
        <w:t>se specifikt behandlingsprogram under pkt. </w:t>
      </w:r>
      <w:r w:rsidRPr="00D9383D">
        <w:t>3</w:t>
      </w:r>
      <w:r w:rsidRPr="00D9383D">
        <w:rPr>
          <w:sz w:val="22"/>
        </w:rPr>
        <w:t>.9</w:t>
      </w:r>
      <w:r w:rsidRPr="00D9383D">
        <w:t xml:space="preserve"> Administrationsveje og dosering</w:t>
      </w:r>
      <w:r w:rsidRPr="00D9383D">
        <w:rPr>
          <w:sz w:val="22"/>
        </w:rPr>
        <w:t>).</w:t>
      </w:r>
    </w:p>
    <w:p w14:paraId="2C441469" w14:textId="77777777" w:rsidR="00B10122" w:rsidRPr="00D9383D" w:rsidRDefault="00B10122" w:rsidP="00B10122">
      <w:pPr>
        <w:ind w:left="851"/>
        <w:rPr>
          <w:sz w:val="22"/>
        </w:rPr>
      </w:pPr>
      <w:r w:rsidRPr="00D9383D">
        <w:rPr>
          <w:sz w:val="22"/>
        </w:rPr>
        <w:t>Præparatet kan også anvendes forebyggende mod hjerteorm (</w:t>
      </w:r>
      <w:proofErr w:type="spellStart"/>
      <w:r w:rsidRPr="00D9383D">
        <w:rPr>
          <w:i/>
          <w:sz w:val="22"/>
        </w:rPr>
        <w:t>Dirofilaria</w:t>
      </w:r>
      <w:proofErr w:type="spellEnd"/>
      <w:r w:rsidRPr="00D9383D">
        <w:rPr>
          <w:i/>
          <w:sz w:val="22"/>
        </w:rPr>
        <w:t xml:space="preserve"> </w:t>
      </w:r>
      <w:proofErr w:type="spellStart"/>
      <w:r w:rsidRPr="00D9383D">
        <w:rPr>
          <w:i/>
          <w:sz w:val="22"/>
        </w:rPr>
        <w:t>immitis</w:t>
      </w:r>
      <w:proofErr w:type="spellEnd"/>
      <w:r w:rsidRPr="00D9383D">
        <w:rPr>
          <w:sz w:val="22"/>
        </w:rPr>
        <w:t xml:space="preserve">), hvis samtidig behandling mod </w:t>
      </w:r>
      <w:proofErr w:type="spellStart"/>
      <w:r w:rsidRPr="00D9383D">
        <w:rPr>
          <w:sz w:val="22"/>
        </w:rPr>
        <w:t>cestoder</w:t>
      </w:r>
      <w:proofErr w:type="spellEnd"/>
      <w:r w:rsidRPr="00D9383D">
        <w:rPr>
          <w:sz w:val="22"/>
        </w:rPr>
        <w:t xml:space="preserve"> er indiceret.</w:t>
      </w:r>
    </w:p>
    <w:p w14:paraId="4ACFDD0E" w14:textId="77777777" w:rsidR="00B10122" w:rsidRPr="00F260F0" w:rsidRDefault="00B10122" w:rsidP="00B10122">
      <w:pPr>
        <w:rPr>
          <w:szCs w:val="22"/>
        </w:rPr>
      </w:pPr>
    </w:p>
    <w:p w14:paraId="236044EB" w14:textId="77777777" w:rsidR="00B10122" w:rsidRPr="00F260F0" w:rsidRDefault="00B10122" w:rsidP="00B10122">
      <w:pPr>
        <w:pStyle w:val="Style1"/>
        <w:ind w:left="851" w:hanging="851"/>
      </w:pPr>
      <w:r w:rsidRPr="00F260F0">
        <w:t>3</w:t>
      </w:r>
      <w:r w:rsidRPr="000D51B2">
        <w:t>.3</w:t>
      </w:r>
      <w:r w:rsidRPr="000D51B2">
        <w:tab/>
        <w:t>Kontraindikationer</w:t>
      </w:r>
    </w:p>
    <w:p w14:paraId="3F40B540" w14:textId="77777777" w:rsidR="00B10122" w:rsidRPr="00D9383D" w:rsidRDefault="00B10122" w:rsidP="00B10122">
      <w:pPr>
        <w:rPr>
          <w:sz w:val="22"/>
        </w:rPr>
      </w:pPr>
    </w:p>
    <w:p w14:paraId="307635D6" w14:textId="77777777" w:rsidR="00B10122" w:rsidRPr="00D9383D" w:rsidRDefault="00B10122" w:rsidP="00B10122">
      <w:pPr>
        <w:ind w:left="851"/>
        <w:rPr>
          <w:sz w:val="22"/>
        </w:rPr>
      </w:pPr>
      <w:r w:rsidRPr="00D9383D">
        <w:rPr>
          <w:sz w:val="22"/>
        </w:rPr>
        <w:t>Bør ikke anvendes til hunde, som vejer mindre end 5 kg.</w:t>
      </w:r>
    </w:p>
    <w:p w14:paraId="41FC2790" w14:textId="77777777" w:rsidR="00B10122" w:rsidRPr="00D9383D" w:rsidRDefault="00B10122" w:rsidP="00B10122">
      <w:pPr>
        <w:ind w:left="851"/>
        <w:rPr>
          <w:sz w:val="22"/>
        </w:rPr>
      </w:pPr>
      <w:r w:rsidRPr="00D9383D">
        <w:rPr>
          <w:sz w:val="22"/>
        </w:rPr>
        <w:t>Bør ikke anvendes i tilfælde af overfølsomhed over for de aktive stoffer eller over for et eller flere af hjælpestofferne.</w:t>
      </w:r>
    </w:p>
    <w:p w14:paraId="01868A78" w14:textId="77777777" w:rsidR="00B10122" w:rsidRPr="00D9383D" w:rsidRDefault="00B10122" w:rsidP="00B10122">
      <w:pPr>
        <w:ind w:left="851"/>
        <w:rPr>
          <w:sz w:val="22"/>
        </w:rPr>
      </w:pPr>
      <w:r w:rsidRPr="00D9383D">
        <w:rPr>
          <w:sz w:val="22"/>
        </w:rPr>
        <w:t>Se endvidere pkt. </w:t>
      </w:r>
      <w:r>
        <w:t>3.5 ”</w:t>
      </w:r>
      <w:r w:rsidRPr="00F260F0">
        <w:t>Særlige forholdsregler vedrørende brugen</w:t>
      </w:r>
      <w:r>
        <w:t xml:space="preserve">”. </w:t>
      </w:r>
    </w:p>
    <w:p w14:paraId="217AD831" w14:textId="77777777" w:rsidR="00B10122" w:rsidRPr="00F260F0" w:rsidRDefault="00B10122" w:rsidP="00B10122">
      <w:pPr>
        <w:rPr>
          <w:szCs w:val="22"/>
        </w:rPr>
      </w:pPr>
    </w:p>
    <w:p w14:paraId="00C484EE" w14:textId="77777777" w:rsidR="00B10122" w:rsidRPr="00F260F0" w:rsidRDefault="00B10122" w:rsidP="00B10122">
      <w:pPr>
        <w:pStyle w:val="Style1"/>
        <w:ind w:left="851" w:hanging="851"/>
      </w:pPr>
      <w:r w:rsidRPr="00F260F0">
        <w:t>3</w:t>
      </w:r>
      <w:r w:rsidRPr="00D9383D">
        <w:t>.4</w:t>
      </w:r>
      <w:r w:rsidRPr="00D9383D">
        <w:tab/>
        <w:t>Særlige advarsler</w:t>
      </w:r>
    </w:p>
    <w:p w14:paraId="0E2C5520" w14:textId="77777777" w:rsidR="00B10122" w:rsidRPr="00D9383D" w:rsidRDefault="00B10122" w:rsidP="00B10122">
      <w:pPr>
        <w:rPr>
          <w:sz w:val="22"/>
        </w:rPr>
      </w:pPr>
    </w:p>
    <w:p w14:paraId="55CA605D" w14:textId="77777777" w:rsidR="00B10122" w:rsidRPr="00D9383D" w:rsidRDefault="00B10122" w:rsidP="00B10122">
      <w:pPr>
        <w:ind w:left="851"/>
        <w:rPr>
          <w:sz w:val="22"/>
        </w:rPr>
      </w:pPr>
      <w:r w:rsidRPr="00D9383D">
        <w:rPr>
          <w:sz w:val="22"/>
        </w:rPr>
        <w:t>Parasitresistens over for en specifik klasse af ormemidler kan udvikles som følge af hyppig, gentagen brug af et ormemiddel fra den pågældende klasse.</w:t>
      </w:r>
    </w:p>
    <w:p w14:paraId="4FDFB22A" w14:textId="77777777" w:rsidR="00B10122" w:rsidRPr="00D9383D" w:rsidRDefault="00B10122" w:rsidP="00B10122">
      <w:pPr>
        <w:ind w:left="851"/>
        <w:rPr>
          <w:sz w:val="22"/>
        </w:rPr>
      </w:pPr>
      <w:r w:rsidRPr="00D9383D">
        <w:rPr>
          <w:sz w:val="22"/>
        </w:rPr>
        <w:t>Det anbefales at behandle alle dyr i hjemmet samtidigt.</w:t>
      </w:r>
    </w:p>
    <w:p w14:paraId="53C2E20E" w14:textId="77777777" w:rsidR="00B10122" w:rsidRPr="00D9383D" w:rsidRDefault="00B10122" w:rsidP="00B10122">
      <w:pPr>
        <w:ind w:left="851"/>
        <w:rPr>
          <w:sz w:val="22"/>
        </w:rPr>
      </w:pPr>
      <w:r w:rsidRPr="00D9383D">
        <w:rPr>
          <w:sz w:val="22"/>
        </w:rPr>
        <w:t>For at udvikle en effektiv ormekontrol bør lokal epidemiologisk viden, samt hundens levevis og risiko for eksponering tages i betragtning, hvorfor det anbefales at søge professionel rådgivning (f.eks. hos en dyrlæge).</w:t>
      </w:r>
    </w:p>
    <w:p w14:paraId="76670308" w14:textId="77777777" w:rsidR="00B10122" w:rsidRPr="00D9383D" w:rsidRDefault="00B10122" w:rsidP="00B10122">
      <w:pPr>
        <w:ind w:left="851"/>
        <w:rPr>
          <w:sz w:val="22"/>
        </w:rPr>
      </w:pPr>
      <w:r w:rsidRPr="00D9383D">
        <w:rPr>
          <w:sz w:val="22"/>
        </w:rPr>
        <w:t xml:space="preserve">Når </w:t>
      </w:r>
      <w:r w:rsidRPr="00D9383D">
        <w:rPr>
          <w:i/>
          <w:sz w:val="22"/>
        </w:rPr>
        <w:t xml:space="preserve">D. </w:t>
      </w:r>
      <w:proofErr w:type="spellStart"/>
      <w:r w:rsidRPr="00D9383D">
        <w:rPr>
          <w:i/>
          <w:sz w:val="22"/>
        </w:rPr>
        <w:t>caninum</w:t>
      </w:r>
      <w:proofErr w:type="spellEnd"/>
      <w:r w:rsidRPr="00D9383D">
        <w:rPr>
          <w:sz w:val="22"/>
        </w:rPr>
        <w:t xml:space="preserve"> infektion er til stede, bør samtidig behandling mod </w:t>
      </w:r>
      <w:proofErr w:type="spellStart"/>
      <w:r w:rsidRPr="00D9383D">
        <w:rPr>
          <w:sz w:val="22"/>
        </w:rPr>
        <w:t>mellemværter</w:t>
      </w:r>
      <w:proofErr w:type="spellEnd"/>
      <w:r w:rsidRPr="00D9383D">
        <w:rPr>
          <w:sz w:val="22"/>
        </w:rPr>
        <w:t xml:space="preserve">, såsom lopper og lus, overvejes for at forhindre </w:t>
      </w:r>
      <w:proofErr w:type="spellStart"/>
      <w:r w:rsidRPr="00D9383D">
        <w:rPr>
          <w:sz w:val="22"/>
        </w:rPr>
        <w:t>reinfektion</w:t>
      </w:r>
      <w:proofErr w:type="spellEnd"/>
      <w:r w:rsidRPr="00D9383D">
        <w:rPr>
          <w:sz w:val="22"/>
        </w:rPr>
        <w:t>.</w:t>
      </w:r>
    </w:p>
    <w:p w14:paraId="68EC42D7" w14:textId="77777777" w:rsidR="00B10122" w:rsidRPr="00F260F0" w:rsidRDefault="00B10122" w:rsidP="00B10122">
      <w:pPr>
        <w:rPr>
          <w:szCs w:val="22"/>
        </w:rPr>
      </w:pPr>
    </w:p>
    <w:p w14:paraId="4ACD128A" w14:textId="77777777" w:rsidR="00B10122" w:rsidRPr="00D9383D" w:rsidRDefault="00B10122" w:rsidP="00B10122">
      <w:pPr>
        <w:pStyle w:val="Style1"/>
        <w:ind w:left="851" w:hanging="851"/>
        <w:rPr>
          <w:b w:val="0"/>
        </w:rPr>
      </w:pPr>
      <w:r w:rsidRPr="00F260F0">
        <w:t>3</w:t>
      </w:r>
      <w:r w:rsidRPr="00D9383D">
        <w:t>.5</w:t>
      </w:r>
      <w:r w:rsidRPr="00D9383D">
        <w:tab/>
        <w:t xml:space="preserve">Særlige </w:t>
      </w:r>
      <w:r w:rsidRPr="00F260F0">
        <w:t>forholdsregler</w:t>
      </w:r>
      <w:r w:rsidRPr="00D9383D">
        <w:t xml:space="preserve"> vedrørende brugen</w:t>
      </w:r>
    </w:p>
    <w:p w14:paraId="384D0935" w14:textId="77777777" w:rsidR="00B10122" w:rsidRPr="00D9383D" w:rsidRDefault="00B10122" w:rsidP="00B10122">
      <w:pPr>
        <w:rPr>
          <w:sz w:val="22"/>
        </w:rPr>
      </w:pPr>
    </w:p>
    <w:p w14:paraId="7E66FE42" w14:textId="77777777" w:rsidR="00B10122" w:rsidRPr="00F260F0" w:rsidRDefault="00B10122" w:rsidP="00B10122">
      <w:pPr>
        <w:ind w:left="851"/>
        <w:rPr>
          <w:szCs w:val="22"/>
          <w:u w:val="single"/>
        </w:rPr>
      </w:pPr>
      <w:r w:rsidRPr="00F260F0">
        <w:rPr>
          <w:szCs w:val="22"/>
          <w:u w:val="single"/>
        </w:rPr>
        <w:t>Særlige forholdsregler vedrørende sikker brug hos de dyrearter, som lægemidlet er beregnet til:</w:t>
      </w:r>
    </w:p>
    <w:p w14:paraId="5035192B" w14:textId="77777777" w:rsidR="00B10122" w:rsidRPr="00D9383D" w:rsidRDefault="00B10122" w:rsidP="00B10122">
      <w:pPr>
        <w:ind w:left="851"/>
        <w:rPr>
          <w:sz w:val="22"/>
        </w:rPr>
      </w:pPr>
    </w:p>
    <w:p w14:paraId="201375BE" w14:textId="77777777" w:rsidR="00B10122" w:rsidRPr="00D9383D" w:rsidRDefault="00B10122" w:rsidP="00B10122">
      <w:pPr>
        <w:ind w:left="851"/>
        <w:rPr>
          <w:sz w:val="22"/>
        </w:rPr>
      </w:pPr>
      <w:r w:rsidRPr="00D9383D">
        <w:rPr>
          <w:sz w:val="22"/>
        </w:rPr>
        <w:t xml:space="preserve">Studier med </w:t>
      </w:r>
      <w:proofErr w:type="spellStart"/>
      <w:r w:rsidRPr="00D9383D">
        <w:rPr>
          <w:sz w:val="22"/>
        </w:rPr>
        <w:t>milbemycinoxim</w:t>
      </w:r>
      <w:proofErr w:type="spellEnd"/>
      <w:r w:rsidRPr="00D9383D">
        <w:rPr>
          <w:sz w:val="22"/>
        </w:rPr>
        <w:t xml:space="preserve"> antyder, at sikkerhedsmarginen hos nogle hunde af Collie-racen eller beslægtede racer er mindre end hos andre hunderacer. Hos disse hunde bør den anbefalede dosis overholdes nøje.</w:t>
      </w:r>
    </w:p>
    <w:p w14:paraId="2598BBD0" w14:textId="77777777" w:rsidR="00B10122" w:rsidRPr="00D9383D" w:rsidRDefault="00B10122" w:rsidP="00B10122">
      <w:pPr>
        <w:ind w:left="851"/>
        <w:rPr>
          <w:sz w:val="22"/>
        </w:rPr>
      </w:pPr>
      <w:r w:rsidRPr="00D9383D">
        <w:rPr>
          <w:sz w:val="22"/>
        </w:rPr>
        <w:t xml:space="preserve">Toleransen over for </w:t>
      </w:r>
      <w:r>
        <w:t>veterinærlægemidlet</w:t>
      </w:r>
      <w:r w:rsidRPr="00D9383D">
        <w:rPr>
          <w:sz w:val="22"/>
        </w:rPr>
        <w:t xml:space="preserve"> er ikke blevet undersøgt hos unge hvalpe af disse racer.</w:t>
      </w:r>
    </w:p>
    <w:p w14:paraId="6F69E078" w14:textId="77777777" w:rsidR="00B10122" w:rsidRPr="00D9383D" w:rsidRDefault="00B10122" w:rsidP="00B10122">
      <w:pPr>
        <w:ind w:left="851"/>
        <w:rPr>
          <w:sz w:val="22"/>
        </w:rPr>
      </w:pPr>
      <w:r w:rsidRPr="00D9383D">
        <w:rPr>
          <w:sz w:val="22"/>
        </w:rPr>
        <w:t>De kliniske symptomer hos Collier ligner dem, der ses hos hunde generelt i tilfælde af overdosering.</w:t>
      </w:r>
    </w:p>
    <w:p w14:paraId="4BD5477D" w14:textId="77777777" w:rsidR="00B10122" w:rsidRPr="00D9383D" w:rsidRDefault="00B10122" w:rsidP="00B10122">
      <w:pPr>
        <w:ind w:left="851"/>
        <w:rPr>
          <w:sz w:val="22"/>
        </w:rPr>
      </w:pPr>
    </w:p>
    <w:p w14:paraId="502475D4" w14:textId="77777777" w:rsidR="00B10122" w:rsidRPr="00D9383D" w:rsidRDefault="00B10122" w:rsidP="00B10122">
      <w:pPr>
        <w:ind w:left="851"/>
        <w:rPr>
          <w:sz w:val="22"/>
        </w:rPr>
      </w:pPr>
      <w:r w:rsidRPr="00D9383D">
        <w:rPr>
          <w:sz w:val="22"/>
        </w:rPr>
        <w:t xml:space="preserve">Behandling af hunde med et stort antal cirkulerende </w:t>
      </w:r>
      <w:proofErr w:type="spellStart"/>
      <w:r w:rsidRPr="00D9383D">
        <w:rPr>
          <w:sz w:val="22"/>
        </w:rPr>
        <w:t>mikrofilarier</w:t>
      </w:r>
      <w:proofErr w:type="spellEnd"/>
      <w:r w:rsidRPr="00D9383D">
        <w:rPr>
          <w:sz w:val="22"/>
        </w:rPr>
        <w:t xml:space="preserve"> kan af og til føre til overfølsomhedsreaktioner, som f.eks. blege slimhinder, opkastning, rystelser, besværet vejrtrækning eller voldsom </w:t>
      </w:r>
      <w:proofErr w:type="spellStart"/>
      <w:r w:rsidRPr="00D9383D">
        <w:rPr>
          <w:sz w:val="22"/>
        </w:rPr>
        <w:t>savlen</w:t>
      </w:r>
      <w:proofErr w:type="spellEnd"/>
      <w:r w:rsidRPr="00D9383D">
        <w:rPr>
          <w:sz w:val="22"/>
        </w:rPr>
        <w:t xml:space="preserve">. Disse reaktioner hænger sammen med frigivelse af proteiner fra døde eller døende </w:t>
      </w:r>
      <w:proofErr w:type="spellStart"/>
      <w:r w:rsidRPr="00D9383D">
        <w:rPr>
          <w:sz w:val="22"/>
        </w:rPr>
        <w:t>mikrofilarier</w:t>
      </w:r>
      <w:proofErr w:type="spellEnd"/>
      <w:r w:rsidRPr="00D9383D">
        <w:rPr>
          <w:sz w:val="22"/>
        </w:rPr>
        <w:t xml:space="preserve"> og er ikke en direkte toksisk effekt af </w:t>
      </w:r>
      <w:r>
        <w:t>veterinærlægemidlet</w:t>
      </w:r>
      <w:r w:rsidRPr="00D9383D">
        <w:rPr>
          <w:sz w:val="22"/>
        </w:rPr>
        <w:t xml:space="preserve">. Anvendelse til hunde, der lider af </w:t>
      </w:r>
      <w:proofErr w:type="spellStart"/>
      <w:r w:rsidRPr="00D9383D">
        <w:rPr>
          <w:sz w:val="22"/>
        </w:rPr>
        <w:t>mikrofilariæmi</w:t>
      </w:r>
      <w:proofErr w:type="spellEnd"/>
      <w:r w:rsidRPr="00D9383D">
        <w:rPr>
          <w:sz w:val="22"/>
        </w:rPr>
        <w:t>, kan derfor ikke anbefales.</w:t>
      </w:r>
    </w:p>
    <w:p w14:paraId="21C923AE" w14:textId="77777777" w:rsidR="00B10122" w:rsidRPr="00D9383D" w:rsidRDefault="00B10122" w:rsidP="00B10122">
      <w:pPr>
        <w:ind w:left="851"/>
        <w:rPr>
          <w:sz w:val="22"/>
        </w:rPr>
      </w:pPr>
    </w:p>
    <w:p w14:paraId="3C6A7FA3" w14:textId="77777777" w:rsidR="00B10122" w:rsidRPr="00D9383D" w:rsidRDefault="00B10122" w:rsidP="00B10122">
      <w:pPr>
        <w:ind w:left="851"/>
        <w:rPr>
          <w:sz w:val="22"/>
        </w:rPr>
      </w:pPr>
      <w:r w:rsidRPr="00D9383D">
        <w:rPr>
          <w:sz w:val="22"/>
        </w:rPr>
        <w:t xml:space="preserve">I områder, hvor der er risiko for hjerteorm, eller ved viden om, at en hund har rejst til og fra områder med risiko for hjerteorm, tilrådes det at konsultere dyrlægen for at udelukke tilstedeværelsen af en eventuel samtidig </w:t>
      </w:r>
      <w:proofErr w:type="spellStart"/>
      <w:r w:rsidRPr="00D9383D">
        <w:rPr>
          <w:sz w:val="22"/>
        </w:rPr>
        <w:t>infestation</w:t>
      </w:r>
      <w:proofErr w:type="spellEnd"/>
      <w:r w:rsidRPr="00D9383D">
        <w:rPr>
          <w:sz w:val="22"/>
        </w:rPr>
        <w:t xml:space="preserve"> med </w:t>
      </w:r>
      <w:proofErr w:type="spellStart"/>
      <w:r w:rsidRPr="00D9383D">
        <w:rPr>
          <w:i/>
          <w:sz w:val="22"/>
        </w:rPr>
        <w:t>Dirofilaria</w:t>
      </w:r>
      <w:proofErr w:type="spellEnd"/>
      <w:r w:rsidRPr="00D9383D">
        <w:rPr>
          <w:i/>
          <w:sz w:val="22"/>
        </w:rPr>
        <w:t xml:space="preserve"> </w:t>
      </w:r>
      <w:proofErr w:type="spellStart"/>
      <w:r w:rsidRPr="00D9383D">
        <w:rPr>
          <w:i/>
          <w:sz w:val="22"/>
        </w:rPr>
        <w:t>immitis</w:t>
      </w:r>
      <w:proofErr w:type="spellEnd"/>
      <w:r w:rsidRPr="00D9383D">
        <w:rPr>
          <w:sz w:val="22"/>
        </w:rPr>
        <w:t xml:space="preserve"> før brug af </w:t>
      </w:r>
      <w:r>
        <w:t>veterinærlægemidlet</w:t>
      </w:r>
      <w:r w:rsidRPr="00D9383D">
        <w:rPr>
          <w:sz w:val="22"/>
        </w:rPr>
        <w:t xml:space="preserve">. I tilfælde af en positiv diagnose er behandling med et antiparasitært middel med dræbende virkning over for voksne parasitter indiceret før brugen af dette </w:t>
      </w:r>
      <w:r w:rsidRPr="00AB7B9D">
        <w:t>veterinærlægemi</w:t>
      </w:r>
      <w:r>
        <w:t>ddel</w:t>
      </w:r>
      <w:r w:rsidRPr="00D9383D">
        <w:rPr>
          <w:sz w:val="22"/>
        </w:rPr>
        <w:t xml:space="preserve"> indledes.</w:t>
      </w:r>
    </w:p>
    <w:p w14:paraId="5CAF573F" w14:textId="77777777" w:rsidR="00B10122" w:rsidRPr="00D9383D" w:rsidRDefault="00B10122" w:rsidP="00B10122">
      <w:pPr>
        <w:ind w:left="851"/>
        <w:rPr>
          <w:sz w:val="22"/>
        </w:rPr>
      </w:pPr>
    </w:p>
    <w:p w14:paraId="4DB2ED38" w14:textId="77777777" w:rsidR="00B10122" w:rsidRPr="00D9383D" w:rsidRDefault="00B10122" w:rsidP="00B10122">
      <w:pPr>
        <w:ind w:left="851"/>
        <w:rPr>
          <w:sz w:val="22"/>
        </w:rPr>
      </w:pPr>
      <w:r w:rsidRPr="00D9383D">
        <w:rPr>
          <w:sz w:val="22"/>
        </w:rPr>
        <w:t xml:space="preserve">Der er ikke foretaget studier med alvorligt svækkede hunde eller dyr med svært nedsat nyre- eller leverfunktion. </w:t>
      </w:r>
      <w:r>
        <w:t>V</w:t>
      </w:r>
      <w:r w:rsidRPr="00AB7B9D">
        <w:t>eterinærlægemid</w:t>
      </w:r>
      <w:r>
        <w:t>let</w:t>
      </w:r>
      <w:r w:rsidRPr="00D9383D">
        <w:rPr>
          <w:sz w:val="22"/>
        </w:rPr>
        <w:t xml:space="preserve"> anbefales ikke anvendt til sådanne dyr, eller i så fald kun efter en risikovurdering foretaget den dyrlæge, der er ansvarlig for behandlingen.</w:t>
      </w:r>
    </w:p>
    <w:p w14:paraId="6443554F" w14:textId="77777777" w:rsidR="00B10122" w:rsidRPr="00D9383D" w:rsidRDefault="00B10122" w:rsidP="00B10122">
      <w:pPr>
        <w:ind w:left="851"/>
        <w:rPr>
          <w:sz w:val="22"/>
        </w:rPr>
      </w:pPr>
    </w:p>
    <w:p w14:paraId="062C9AFC" w14:textId="77777777" w:rsidR="00B10122" w:rsidRPr="00D9383D" w:rsidRDefault="00B10122" w:rsidP="00B10122">
      <w:pPr>
        <w:ind w:left="851"/>
        <w:rPr>
          <w:sz w:val="22"/>
        </w:rPr>
      </w:pPr>
      <w:r w:rsidRPr="00D9383D">
        <w:rPr>
          <w:sz w:val="22"/>
        </w:rPr>
        <w:t>Da bændelorm sjældent forekommer hos hunde, der er under 4 uger gamle, kan behandling af disse med et kombinations</w:t>
      </w:r>
      <w:r>
        <w:t>veterinærlægemiddel</w:t>
      </w:r>
      <w:r w:rsidRPr="00D9383D">
        <w:rPr>
          <w:sz w:val="22"/>
        </w:rPr>
        <w:t xml:space="preserve"> være unødvendigt.</w:t>
      </w:r>
    </w:p>
    <w:p w14:paraId="78425C82" w14:textId="77777777" w:rsidR="00B10122" w:rsidRPr="00D9383D" w:rsidRDefault="00B10122" w:rsidP="00B10122">
      <w:pPr>
        <w:ind w:left="851"/>
        <w:rPr>
          <w:sz w:val="22"/>
        </w:rPr>
      </w:pPr>
    </w:p>
    <w:p w14:paraId="24E3D273" w14:textId="77777777" w:rsidR="00B10122" w:rsidRPr="00D9383D" w:rsidRDefault="00B10122" w:rsidP="00B10122">
      <w:pPr>
        <w:ind w:left="851"/>
        <w:rPr>
          <w:sz w:val="22"/>
        </w:rPr>
      </w:pPr>
      <w:r w:rsidRPr="00D9383D">
        <w:rPr>
          <w:sz w:val="22"/>
        </w:rPr>
        <w:t>Da tabletterne er tilsat smag, skal de opbevares et sikkert sted utilgængeligt for dyr.</w:t>
      </w:r>
    </w:p>
    <w:p w14:paraId="530D5CEB" w14:textId="77777777" w:rsidR="00B10122" w:rsidRPr="00D9383D" w:rsidRDefault="00B10122" w:rsidP="00B10122">
      <w:pPr>
        <w:ind w:left="851"/>
        <w:rPr>
          <w:sz w:val="22"/>
        </w:rPr>
      </w:pPr>
    </w:p>
    <w:p w14:paraId="42B286BA" w14:textId="77777777" w:rsidR="00B10122" w:rsidRPr="00F260F0" w:rsidRDefault="00B10122" w:rsidP="00B10122">
      <w:pPr>
        <w:ind w:left="851"/>
        <w:rPr>
          <w:szCs w:val="22"/>
          <w:u w:val="single"/>
        </w:rPr>
      </w:pPr>
      <w:r w:rsidRPr="00D9383D">
        <w:rPr>
          <w:sz w:val="22"/>
          <w:u w:val="single"/>
        </w:rPr>
        <w:t xml:space="preserve">Særlige </w:t>
      </w:r>
      <w:r w:rsidRPr="00F260F0">
        <w:rPr>
          <w:szCs w:val="22"/>
          <w:u w:val="single"/>
        </w:rPr>
        <w:t>forholdsregler</w:t>
      </w:r>
      <w:r w:rsidRPr="00D9383D">
        <w:rPr>
          <w:sz w:val="22"/>
          <w:u w:val="single"/>
        </w:rPr>
        <w:t xml:space="preserve"> for personer, der administrerer </w:t>
      </w:r>
      <w:r>
        <w:rPr>
          <w:szCs w:val="22"/>
          <w:u w:val="single"/>
        </w:rPr>
        <w:t>veterinær</w:t>
      </w:r>
      <w:r w:rsidRPr="00F260F0">
        <w:rPr>
          <w:szCs w:val="22"/>
          <w:u w:val="single"/>
        </w:rPr>
        <w:t>lægemidlet til dyr:</w:t>
      </w:r>
    </w:p>
    <w:p w14:paraId="55E761DD" w14:textId="77777777" w:rsidR="00B10122" w:rsidRPr="00D9383D" w:rsidRDefault="00B10122" w:rsidP="00B10122">
      <w:pPr>
        <w:ind w:left="851"/>
        <w:rPr>
          <w:sz w:val="22"/>
        </w:rPr>
      </w:pPr>
    </w:p>
    <w:p w14:paraId="28A24263" w14:textId="77777777" w:rsidR="00B10122" w:rsidRPr="00D9383D" w:rsidRDefault="00B10122" w:rsidP="00B10122">
      <w:pPr>
        <w:ind w:left="851"/>
        <w:rPr>
          <w:sz w:val="22"/>
        </w:rPr>
      </w:pPr>
      <w:r w:rsidRPr="00D9383D">
        <w:rPr>
          <w:sz w:val="22"/>
        </w:rPr>
        <w:t xml:space="preserve">Selvindgivelse ved hændeligt uheld af en tablet af et barn kan være skadeligt. For at undgå at børn får fat i </w:t>
      </w:r>
      <w:r>
        <w:t>veterinærlægemidlet</w:t>
      </w:r>
      <w:r w:rsidRPr="00D9383D">
        <w:rPr>
          <w:sz w:val="22"/>
        </w:rPr>
        <w:t>, bør tabletterne indgives og opbevares utilgængeligt for børn.</w:t>
      </w:r>
    </w:p>
    <w:p w14:paraId="73D9A767" w14:textId="77777777" w:rsidR="00B10122" w:rsidRPr="00D9383D" w:rsidRDefault="00B10122" w:rsidP="00B10122">
      <w:pPr>
        <w:ind w:left="851"/>
        <w:rPr>
          <w:sz w:val="22"/>
        </w:rPr>
      </w:pPr>
      <w:r w:rsidRPr="00D9383D">
        <w:rPr>
          <w:sz w:val="22"/>
        </w:rPr>
        <w:t>I tilfælde af selvindgivelse ved hændeligt uheld af en eller flere tabletter, skal der straks søges lægehjælp, og indlægssedlen eller etiketten bør vises til lægen.</w:t>
      </w:r>
    </w:p>
    <w:p w14:paraId="7FF819A5" w14:textId="77777777" w:rsidR="00B10122" w:rsidRPr="00D9383D" w:rsidRDefault="00B10122" w:rsidP="00B10122">
      <w:pPr>
        <w:ind w:left="851"/>
        <w:rPr>
          <w:sz w:val="22"/>
        </w:rPr>
      </w:pPr>
      <w:r w:rsidRPr="00D9383D">
        <w:rPr>
          <w:sz w:val="22"/>
        </w:rPr>
        <w:t>Vask hænder efter brug.</w:t>
      </w:r>
    </w:p>
    <w:p w14:paraId="6BFCB943" w14:textId="77777777" w:rsidR="00B10122" w:rsidRPr="00D9383D" w:rsidRDefault="00B10122" w:rsidP="00B10122">
      <w:pPr>
        <w:ind w:left="851"/>
        <w:rPr>
          <w:sz w:val="22"/>
        </w:rPr>
      </w:pPr>
    </w:p>
    <w:p w14:paraId="595C35F3" w14:textId="77777777" w:rsidR="00B10122" w:rsidRPr="00F260F0" w:rsidRDefault="00B10122" w:rsidP="00B10122">
      <w:pPr>
        <w:ind w:left="851"/>
        <w:rPr>
          <w:szCs w:val="22"/>
          <w:u w:val="single"/>
        </w:rPr>
      </w:pPr>
      <w:r w:rsidRPr="00F260F0">
        <w:rPr>
          <w:szCs w:val="22"/>
          <w:u w:val="single"/>
        </w:rPr>
        <w:t>Særlige forholdsregler vedrørende beskyttelse af miljøet:</w:t>
      </w:r>
    </w:p>
    <w:p w14:paraId="418E99CC" w14:textId="77777777" w:rsidR="00B10122" w:rsidRDefault="00B10122" w:rsidP="00B10122"/>
    <w:p w14:paraId="16AEFDE1" w14:textId="77777777" w:rsidR="00B10122" w:rsidRDefault="00B10122" w:rsidP="00B10122">
      <w:pPr>
        <w:ind w:left="851"/>
      </w:pPr>
      <w:r w:rsidRPr="0059374A">
        <w:t xml:space="preserve">Se </w:t>
      </w:r>
      <w:r>
        <w:t>endvidere pkt. 5.5.</w:t>
      </w:r>
    </w:p>
    <w:p w14:paraId="524E6140" w14:textId="77777777" w:rsidR="00B10122" w:rsidRPr="00F260F0" w:rsidRDefault="00B10122" w:rsidP="00B10122">
      <w:pPr>
        <w:ind w:left="851"/>
        <w:rPr>
          <w:szCs w:val="22"/>
        </w:rPr>
      </w:pPr>
    </w:p>
    <w:p w14:paraId="23F5BD27" w14:textId="77777777" w:rsidR="00B10122" w:rsidRPr="00F260F0" w:rsidRDefault="00B10122" w:rsidP="00B10122">
      <w:pPr>
        <w:ind w:left="851"/>
        <w:rPr>
          <w:szCs w:val="22"/>
        </w:rPr>
      </w:pPr>
      <w:r w:rsidRPr="00D9383D">
        <w:rPr>
          <w:sz w:val="22"/>
          <w:u w:val="single"/>
        </w:rPr>
        <w:t xml:space="preserve">Andre </w:t>
      </w:r>
      <w:r w:rsidRPr="00F260F0">
        <w:rPr>
          <w:szCs w:val="22"/>
          <w:u w:val="single"/>
        </w:rPr>
        <w:t>forholdsregler</w:t>
      </w:r>
      <w:r>
        <w:t>:</w:t>
      </w:r>
    </w:p>
    <w:p w14:paraId="25664009" w14:textId="77777777" w:rsidR="00B10122" w:rsidRPr="00D9383D" w:rsidRDefault="00B10122" w:rsidP="00B10122">
      <w:pPr>
        <w:ind w:left="851"/>
        <w:rPr>
          <w:sz w:val="22"/>
        </w:rPr>
      </w:pPr>
    </w:p>
    <w:p w14:paraId="5EB35BF4" w14:textId="77777777" w:rsidR="00B10122" w:rsidRPr="00D9383D" w:rsidRDefault="00B10122" w:rsidP="00B10122">
      <w:pPr>
        <w:ind w:left="851"/>
        <w:rPr>
          <w:sz w:val="22"/>
        </w:rPr>
      </w:pPr>
      <w:proofErr w:type="spellStart"/>
      <w:r w:rsidRPr="00D9383D">
        <w:rPr>
          <w:sz w:val="22"/>
        </w:rPr>
        <w:t>Echinococcose</w:t>
      </w:r>
      <w:proofErr w:type="spellEnd"/>
      <w:r w:rsidRPr="00D9383D">
        <w:rPr>
          <w:sz w:val="22"/>
        </w:rPr>
        <w:t xml:space="preserve"> udgør en fare for mennesker. Da </w:t>
      </w:r>
      <w:proofErr w:type="spellStart"/>
      <w:r w:rsidRPr="00D9383D">
        <w:rPr>
          <w:sz w:val="22"/>
        </w:rPr>
        <w:t>echinococcose</w:t>
      </w:r>
      <w:proofErr w:type="spellEnd"/>
      <w:r w:rsidRPr="00D9383D">
        <w:rPr>
          <w:sz w:val="22"/>
        </w:rPr>
        <w:t xml:space="preserve"> er en anmeldelsespligtig sygdom ifølge Verdensorganisationen for Dyresundhed (OIE), skal specifikke retningslinjer vedrørende behandling og opfølgning samt vedrørende beskyttelsesforan</w:t>
      </w:r>
      <w:r w:rsidRPr="00D9383D">
        <w:rPr>
          <w:sz w:val="22"/>
        </w:rPr>
        <w:softHyphen/>
        <w:t>staltninger for mennesker indhentes fra den relevante myndighed (f.eks. eksperter eller afdeling for parasitologi).</w:t>
      </w:r>
    </w:p>
    <w:p w14:paraId="21DB92CF" w14:textId="77777777" w:rsidR="00B10122" w:rsidRPr="00D9383D" w:rsidRDefault="00B10122" w:rsidP="00B10122">
      <w:pPr>
        <w:rPr>
          <w:sz w:val="22"/>
        </w:rPr>
      </w:pPr>
    </w:p>
    <w:p w14:paraId="7F9BC9A4" w14:textId="77777777" w:rsidR="00B10122" w:rsidRPr="00F260F0" w:rsidRDefault="00B10122" w:rsidP="00B10122">
      <w:pPr>
        <w:rPr>
          <w:szCs w:val="22"/>
        </w:rPr>
      </w:pPr>
    </w:p>
    <w:p w14:paraId="16938C7F" w14:textId="77777777" w:rsidR="00B10122" w:rsidRPr="00D9383D" w:rsidRDefault="00B10122" w:rsidP="00B10122">
      <w:pPr>
        <w:pStyle w:val="Style1"/>
        <w:ind w:left="851" w:hanging="851"/>
        <w:rPr>
          <w:b w:val="0"/>
        </w:rPr>
      </w:pPr>
      <w:r w:rsidRPr="00F260F0">
        <w:t>3</w:t>
      </w:r>
      <w:r w:rsidRPr="00D9383D">
        <w:t>.6</w:t>
      </w:r>
      <w:r w:rsidRPr="00D9383D">
        <w:tab/>
        <w:t>Bivirkninger</w:t>
      </w:r>
    </w:p>
    <w:p w14:paraId="3581979D" w14:textId="77777777" w:rsidR="00B10122" w:rsidRPr="00F260F0" w:rsidRDefault="00B10122" w:rsidP="00B10122">
      <w:pPr>
        <w:rPr>
          <w:szCs w:val="22"/>
        </w:rPr>
      </w:pPr>
    </w:p>
    <w:p w14:paraId="47A233B5" w14:textId="77777777" w:rsidR="00B10122" w:rsidRPr="00F260F0" w:rsidRDefault="00B10122" w:rsidP="00B10122">
      <w:pPr>
        <w:ind w:firstLine="851"/>
        <w:rPr>
          <w:szCs w:val="22"/>
        </w:rPr>
      </w:pPr>
      <w:r>
        <w:t xml:space="preserve">Hunde: </w:t>
      </w:r>
    </w:p>
    <w:p w14:paraId="34A68025" w14:textId="77777777" w:rsidR="00B10122" w:rsidRPr="00F260F0" w:rsidRDefault="00B10122" w:rsidP="00B10122">
      <w:pPr>
        <w:rPr>
          <w:szCs w:val="22"/>
        </w:rPr>
      </w:pPr>
    </w:p>
    <w:tbl>
      <w:tblPr>
        <w:tblW w:w="4561"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7"/>
        <w:gridCol w:w="5266"/>
      </w:tblGrid>
      <w:tr w:rsidR="00B10122" w14:paraId="671D25CC" w14:textId="77777777" w:rsidTr="00B10122">
        <w:tc>
          <w:tcPr>
            <w:tcW w:w="2002" w:type="pct"/>
          </w:tcPr>
          <w:p w14:paraId="728ED9AA" w14:textId="77777777" w:rsidR="00B10122" w:rsidRPr="00F260F0" w:rsidRDefault="00B10122" w:rsidP="00D9383D">
            <w:pPr>
              <w:spacing w:before="60" w:after="60"/>
              <w:rPr>
                <w:szCs w:val="22"/>
              </w:rPr>
            </w:pPr>
            <w:r w:rsidRPr="00F260F0">
              <w:t>Meget sjælden</w:t>
            </w:r>
          </w:p>
          <w:p w14:paraId="6D4140DF" w14:textId="77777777" w:rsidR="00B10122" w:rsidRPr="00F260F0" w:rsidRDefault="00B10122" w:rsidP="00D9383D">
            <w:pPr>
              <w:spacing w:before="60" w:after="60"/>
              <w:rPr>
                <w:szCs w:val="22"/>
              </w:rPr>
            </w:pPr>
            <w:r w:rsidRPr="00F260F0">
              <w:t>(&lt; 1 dyr ud af 10 000 behandlede dyr, herunder enkeltstående indberetninger):</w:t>
            </w:r>
          </w:p>
        </w:tc>
        <w:tc>
          <w:tcPr>
            <w:tcW w:w="2998" w:type="pct"/>
            <w:hideMark/>
          </w:tcPr>
          <w:p w14:paraId="7B629D6D" w14:textId="77777777" w:rsidR="00B10122" w:rsidRPr="00D9383D" w:rsidRDefault="00B10122" w:rsidP="00D9383D">
            <w:pPr>
              <w:spacing w:before="60" w:after="60"/>
              <w:rPr>
                <w:szCs w:val="22"/>
                <w:lang w:val="nb-NO"/>
              </w:rPr>
            </w:pPr>
            <w:r w:rsidRPr="00D9383D">
              <w:rPr>
                <w:szCs w:val="22"/>
                <w:lang w:val="nb-NO"/>
              </w:rPr>
              <w:t>Systemiske symptomer (f.eks. sløvhed)</w:t>
            </w:r>
          </w:p>
          <w:p w14:paraId="113E4687" w14:textId="77777777" w:rsidR="00B10122" w:rsidRPr="00D9383D" w:rsidRDefault="00B10122" w:rsidP="00D9383D">
            <w:pPr>
              <w:spacing w:before="60" w:after="60"/>
              <w:rPr>
                <w:szCs w:val="22"/>
                <w:lang w:val="nb-NO"/>
              </w:rPr>
            </w:pPr>
            <w:r w:rsidRPr="00D9383D">
              <w:rPr>
                <w:szCs w:val="22"/>
                <w:lang w:val="nb-NO"/>
              </w:rPr>
              <w:t xml:space="preserve">Neurologiske symptomer (f.eks. ataksi </w:t>
            </w:r>
            <w:r>
              <w:rPr>
                <w:szCs w:val="22"/>
                <w:lang w:val="nb-NO"/>
              </w:rPr>
              <w:t xml:space="preserve">og </w:t>
            </w:r>
            <w:r w:rsidRPr="00AB7B9D">
              <w:rPr>
                <w:szCs w:val="22"/>
                <w:lang w:val="nb-NO"/>
              </w:rPr>
              <w:t>muskelrystelser</w:t>
            </w:r>
            <w:r w:rsidRPr="00D9383D">
              <w:rPr>
                <w:szCs w:val="22"/>
                <w:lang w:val="nb-NO"/>
              </w:rPr>
              <w:t>)</w:t>
            </w:r>
          </w:p>
          <w:p w14:paraId="1D245A20" w14:textId="77777777" w:rsidR="00B10122" w:rsidRDefault="00B10122" w:rsidP="00D9383D">
            <w:pPr>
              <w:spacing w:before="60" w:after="60"/>
              <w:rPr>
                <w:iCs/>
                <w:szCs w:val="22"/>
              </w:rPr>
            </w:pPr>
            <w:proofErr w:type="spellStart"/>
            <w:r>
              <w:rPr>
                <w:iCs/>
                <w:szCs w:val="22"/>
              </w:rPr>
              <w:t>G</w:t>
            </w:r>
            <w:r w:rsidRPr="00160614">
              <w:rPr>
                <w:iCs/>
                <w:szCs w:val="22"/>
              </w:rPr>
              <w:t>astrointestinale</w:t>
            </w:r>
            <w:proofErr w:type="spellEnd"/>
            <w:r w:rsidRPr="00160614">
              <w:rPr>
                <w:iCs/>
                <w:szCs w:val="22"/>
              </w:rPr>
              <w:t xml:space="preserve"> symptomer (f.eks. anoreksi, diarré</w:t>
            </w:r>
            <w:r>
              <w:rPr>
                <w:iCs/>
                <w:szCs w:val="22"/>
              </w:rPr>
              <w:t xml:space="preserve">, </w:t>
            </w:r>
            <w:proofErr w:type="spellStart"/>
            <w:r w:rsidRPr="00160614">
              <w:rPr>
                <w:iCs/>
                <w:szCs w:val="22"/>
              </w:rPr>
              <w:t>savlen</w:t>
            </w:r>
            <w:proofErr w:type="spellEnd"/>
            <w:r w:rsidRPr="00160614">
              <w:rPr>
                <w:iCs/>
                <w:szCs w:val="22"/>
              </w:rPr>
              <w:t xml:space="preserve"> </w:t>
            </w:r>
            <w:r>
              <w:rPr>
                <w:iCs/>
                <w:szCs w:val="22"/>
              </w:rPr>
              <w:t xml:space="preserve">og </w:t>
            </w:r>
            <w:r w:rsidRPr="00160614">
              <w:rPr>
                <w:iCs/>
                <w:szCs w:val="22"/>
              </w:rPr>
              <w:t>opkastning)</w:t>
            </w:r>
          </w:p>
          <w:p w14:paraId="16A23021" w14:textId="77777777" w:rsidR="00B10122" w:rsidRPr="00160614" w:rsidRDefault="00B10122" w:rsidP="00D9383D">
            <w:pPr>
              <w:spacing w:before="60" w:after="60"/>
              <w:rPr>
                <w:iCs/>
                <w:szCs w:val="22"/>
              </w:rPr>
            </w:pPr>
            <w:r w:rsidRPr="00160614">
              <w:rPr>
                <w:szCs w:val="22"/>
              </w:rPr>
              <w:t>Overfølsomhedsreaktioner</w:t>
            </w:r>
          </w:p>
        </w:tc>
      </w:tr>
    </w:tbl>
    <w:p w14:paraId="643FEBB5" w14:textId="77777777" w:rsidR="00B10122" w:rsidRPr="00F260F0" w:rsidRDefault="00B10122" w:rsidP="00B10122">
      <w:pPr>
        <w:rPr>
          <w:szCs w:val="22"/>
        </w:rPr>
      </w:pPr>
    </w:p>
    <w:p w14:paraId="03426E7A" w14:textId="77777777" w:rsidR="00B10122" w:rsidRDefault="00B10122" w:rsidP="00B10122">
      <w:pPr>
        <w:ind w:left="851"/>
      </w:pPr>
      <w:bookmarkStart w:id="3" w:name="_Hlk66891708"/>
      <w:r w:rsidRPr="00F260F0">
        <w:t>Indberetning af bivirkninger er vigtigt, da det muliggør løbende sikkerhedsovervågning af et veterinærlægemiddel. Indberetningerne sendes, helst via en dyrlæge, til enten indehavere</w:t>
      </w:r>
      <w:r>
        <w:t xml:space="preserve">n af markedsføringstilladelsen </w:t>
      </w:r>
      <w:r w:rsidRPr="00F260F0">
        <w:t>eller dennes lokale repræsentant eller til den nationale kompetente myndighed via det nationale indberetningssystem. Se indlægssedlen for de relevante kontaktoplysninger.</w:t>
      </w:r>
    </w:p>
    <w:bookmarkEnd w:id="3"/>
    <w:p w14:paraId="2694EB21" w14:textId="77777777" w:rsidR="00B10122" w:rsidRPr="00371B54" w:rsidRDefault="00B10122" w:rsidP="00B10122">
      <w:pPr>
        <w:rPr>
          <w:szCs w:val="22"/>
        </w:rPr>
      </w:pPr>
    </w:p>
    <w:p w14:paraId="3A0D1C4B" w14:textId="77777777" w:rsidR="00B10122" w:rsidRPr="00D9383D" w:rsidRDefault="00B10122" w:rsidP="00B10122">
      <w:pPr>
        <w:pStyle w:val="Style1"/>
        <w:ind w:left="851" w:hanging="851"/>
        <w:rPr>
          <w:b w:val="0"/>
        </w:rPr>
      </w:pPr>
      <w:r w:rsidRPr="00F260F0">
        <w:t>3</w:t>
      </w:r>
      <w:r w:rsidRPr="00D9383D">
        <w:t>.7</w:t>
      </w:r>
      <w:r w:rsidRPr="00D9383D">
        <w:tab/>
      </w:r>
      <w:r w:rsidRPr="00F260F0">
        <w:t>Anvendelse under drægtighed, laktation</w:t>
      </w:r>
      <w:r w:rsidRPr="00D9383D">
        <w:t xml:space="preserve"> eller æglægning</w:t>
      </w:r>
    </w:p>
    <w:p w14:paraId="240348C8" w14:textId="77777777" w:rsidR="00B10122" w:rsidRPr="00F260F0" w:rsidRDefault="00B10122" w:rsidP="00B10122">
      <w:pPr>
        <w:rPr>
          <w:szCs w:val="22"/>
        </w:rPr>
      </w:pPr>
    </w:p>
    <w:p w14:paraId="2D0BEAD6" w14:textId="77777777" w:rsidR="00B10122" w:rsidRPr="001F2652" w:rsidRDefault="00B10122" w:rsidP="00B10122">
      <w:pPr>
        <w:ind w:firstLine="851"/>
        <w:rPr>
          <w:szCs w:val="22"/>
        </w:rPr>
      </w:pPr>
      <w:r w:rsidRPr="001F2652">
        <w:rPr>
          <w:szCs w:val="22"/>
          <w:u w:val="single"/>
        </w:rPr>
        <w:t>Drægtighed</w:t>
      </w:r>
      <w:r>
        <w:rPr>
          <w:szCs w:val="22"/>
          <w:u w:val="single"/>
        </w:rPr>
        <w:t xml:space="preserve"> </w:t>
      </w:r>
      <w:r w:rsidRPr="001F2652">
        <w:rPr>
          <w:szCs w:val="22"/>
          <w:u w:val="single"/>
        </w:rPr>
        <w:t>og laktation</w:t>
      </w:r>
      <w:r w:rsidRPr="001F2652">
        <w:t>:</w:t>
      </w:r>
    </w:p>
    <w:p w14:paraId="3D3CE6D7" w14:textId="77777777" w:rsidR="00B10122" w:rsidRDefault="00B10122" w:rsidP="00B10122">
      <w:pPr>
        <w:ind w:firstLine="851"/>
      </w:pPr>
      <w:r w:rsidRPr="001F2652">
        <w:t xml:space="preserve">Kan anvendes under </w:t>
      </w:r>
      <w:r>
        <w:t xml:space="preserve">drægtighed og laktation. </w:t>
      </w:r>
    </w:p>
    <w:p w14:paraId="64708A70" w14:textId="77777777" w:rsidR="00B10122" w:rsidRPr="001F2652" w:rsidRDefault="00B10122" w:rsidP="00B10122">
      <w:pPr>
        <w:ind w:firstLine="851"/>
        <w:rPr>
          <w:szCs w:val="22"/>
        </w:rPr>
      </w:pPr>
    </w:p>
    <w:p w14:paraId="4C7BDDB4" w14:textId="77777777" w:rsidR="00B10122" w:rsidRPr="00F260F0" w:rsidRDefault="00B10122" w:rsidP="00B10122">
      <w:pPr>
        <w:ind w:firstLine="851"/>
        <w:rPr>
          <w:szCs w:val="22"/>
        </w:rPr>
      </w:pPr>
      <w:r w:rsidRPr="00F260F0">
        <w:rPr>
          <w:szCs w:val="22"/>
          <w:u w:val="single"/>
        </w:rPr>
        <w:t>Fertilitet</w:t>
      </w:r>
      <w:r>
        <w:t>:</w:t>
      </w:r>
    </w:p>
    <w:p w14:paraId="46F51543" w14:textId="77777777" w:rsidR="00B10122" w:rsidRPr="00D9383D" w:rsidRDefault="00B10122" w:rsidP="00B10122">
      <w:pPr>
        <w:ind w:firstLine="851"/>
        <w:rPr>
          <w:sz w:val="22"/>
        </w:rPr>
      </w:pPr>
      <w:r>
        <w:t>Kan</w:t>
      </w:r>
      <w:r w:rsidRPr="00D9383D">
        <w:rPr>
          <w:sz w:val="22"/>
        </w:rPr>
        <w:t xml:space="preserve"> anvendes til avlshunde.</w:t>
      </w:r>
    </w:p>
    <w:p w14:paraId="433D8122" w14:textId="77777777" w:rsidR="00B10122" w:rsidRPr="00D9383D" w:rsidRDefault="00B10122" w:rsidP="00B10122">
      <w:pPr>
        <w:rPr>
          <w:sz w:val="22"/>
        </w:rPr>
      </w:pPr>
    </w:p>
    <w:p w14:paraId="298FCE5E" w14:textId="77777777" w:rsidR="00B10122" w:rsidRPr="00F260F0" w:rsidRDefault="00B10122" w:rsidP="00B10122">
      <w:pPr>
        <w:pStyle w:val="Style1"/>
        <w:ind w:left="851" w:hanging="851"/>
      </w:pPr>
      <w:r w:rsidRPr="00F260F0">
        <w:t>3</w:t>
      </w:r>
      <w:r w:rsidRPr="00D9383D">
        <w:t>.8</w:t>
      </w:r>
      <w:r w:rsidRPr="00D9383D">
        <w:tab/>
        <w:t>Interaktion med andre lægemidler og andre former for interaktion</w:t>
      </w:r>
    </w:p>
    <w:p w14:paraId="0CECBDE6" w14:textId="77777777" w:rsidR="00B10122" w:rsidRPr="00D9383D" w:rsidRDefault="00B10122" w:rsidP="00B10122">
      <w:pPr>
        <w:rPr>
          <w:sz w:val="22"/>
        </w:rPr>
      </w:pPr>
    </w:p>
    <w:p w14:paraId="713DDA8C" w14:textId="77777777" w:rsidR="00B10122" w:rsidRPr="00D9383D" w:rsidRDefault="00B10122" w:rsidP="00B10122">
      <w:pPr>
        <w:ind w:left="851"/>
        <w:rPr>
          <w:sz w:val="22"/>
        </w:rPr>
      </w:pPr>
      <w:bookmarkStart w:id="4" w:name="_Hlk3144089"/>
      <w:r w:rsidRPr="00D9383D">
        <w:rPr>
          <w:sz w:val="22"/>
        </w:rPr>
        <w:t xml:space="preserve">Der blev ikke observeret interaktioner ved indgift af den anbefalede dosis af den makrocykliske </w:t>
      </w:r>
      <w:proofErr w:type="spellStart"/>
      <w:r w:rsidRPr="00D9383D">
        <w:rPr>
          <w:sz w:val="22"/>
        </w:rPr>
        <w:t>lakton</w:t>
      </w:r>
      <w:proofErr w:type="spellEnd"/>
      <w:r w:rsidRPr="00D9383D">
        <w:rPr>
          <w:sz w:val="22"/>
        </w:rPr>
        <w:t xml:space="preserve">, </w:t>
      </w:r>
      <w:proofErr w:type="spellStart"/>
      <w:r w:rsidRPr="00D9383D">
        <w:rPr>
          <w:sz w:val="22"/>
        </w:rPr>
        <w:t>selamectin</w:t>
      </w:r>
      <w:proofErr w:type="spellEnd"/>
      <w:r w:rsidRPr="00D9383D">
        <w:rPr>
          <w:sz w:val="22"/>
        </w:rPr>
        <w:t xml:space="preserve">, under samtidig behandling med </w:t>
      </w:r>
      <w:proofErr w:type="spellStart"/>
      <w:r w:rsidRPr="00D9383D">
        <w:rPr>
          <w:sz w:val="22"/>
        </w:rPr>
        <w:t>milbemycinoxim</w:t>
      </w:r>
      <w:proofErr w:type="spellEnd"/>
      <w:r w:rsidRPr="00D9383D">
        <w:rPr>
          <w:sz w:val="22"/>
        </w:rPr>
        <w:t xml:space="preserve"> og </w:t>
      </w:r>
      <w:proofErr w:type="spellStart"/>
      <w:r w:rsidRPr="00D9383D">
        <w:rPr>
          <w:sz w:val="22"/>
        </w:rPr>
        <w:t>praziquantel</w:t>
      </w:r>
      <w:proofErr w:type="spellEnd"/>
      <w:r w:rsidRPr="00D9383D">
        <w:rPr>
          <w:sz w:val="22"/>
        </w:rPr>
        <w:t xml:space="preserve"> i de anbefalede doser. I mangel af yderligere studier bør der udvises forsigtighed ved samtidig brug af </w:t>
      </w:r>
      <w:r>
        <w:t>veterinærlægemidlet</w:t>
      </w:r>
      <w:r w:rsidRPr="00D9383D">
        <w:rPr>
          <w:sz w:val="22"/>
        </w:rPr>
        <w:t xml:space="preserve"> og andre makrocykliske laktoner. Der er heller ikke udført studier med reproducerende dyr.</w:t>
      </w:r>
      <w:bookmarkEnd w:id="4"/>
    </w:p>
    <w:p w14:paraId="6CF61D53" w14:textId="77777777" w:rsidR="00B10122" w:rsidRPr="00D9383D" w:rsidRDefault="00B10122" w:rsidP="00B10122">
      <w:pPr>
        <w:rPr>
          <w:sz w:val="22"/>
        </w:rPr>
      </w:pPr>
    </w:p>
    <w:p w14:paraId="38CFEBB8" w14:textId="77777777" w:rsidR="00B10122" w:rsidRPr="00F260F0" w:rsidRDefault="00B10122" w:rsidP="00B10122">
      <w:pPr>
        <w:pStyle w:val="Style1"/>
        <w:ind w:left="851" w:hanging="851"/>
      </w:pPr>
      <w:r w:rsidRPr="00F260F0">
        <w:t>3</w:t>
      </w:r>
      <w:r w:rsidRPr="00D9383D">
        <w:t>.9</w:t>
      </w:r>
      <w:r w:rsidRPr="00D9383D">
        <w:tab/>
      </w:r>
      <w:r>
        <w:t>Administrations</w:t>
      </w:r>
      <w:r w:rsidRPr="00F260F0">
        <w:t>veje</w:t>
      </w:r>
      <w:r w:rsidRPr="00D9383D">
        <w:t xml:space="preserve"> og </w:t>
      </w:r>
      <w:r w:rsidRPr="00F260F0">
        <w:t>dosering</w:t>
      </w:r>
    </w:p>
    <w:p w14:paraId="1B92C158" w14:textId="77777777" w:rsidR="00B10122" w:rsidRPr="00D9383D" w:rsidRDefault="00B10122" w:rsidP="00B10122">
      <w:pPr>
        <w:rPr>
          <w:sz w:val="22"/>
        </w:rPr>
      </w:pPr>
    </w:p>
    <w:p w14:paraId="68101C17" w14:textId="77777777" w:rsidR="00B10122" w:rsidRPr="00D9383D" w:rsidRDefault="00B10122" w:rsidP="00B10122">
      <w:pPr>
        <w:ind w:left="851"/>
        <w:rPr>
          <w:sz w:val="22"/>
        </w:rPr>
      </w:pPr>
      <w:r w:rsidRPr="00D9383D">
        <w:rPr>
          <w:sz w:val="22"/>
        </w:rPr>
        <w:t>Oral anvendelse.</w:t>
      </w:r>
    </w:p>
    <w:p w14:paraId="4D12975D" w14:textId="77777777" w:rsidR="00B10122" w:rsidRPr="00D9383D" w:rsidRDefault="00B10122" w:rsidP="00B10122">
      <w:pPr>
        <w:ind w:left="851"/>
        <w:rPr>
          <w:sz w:val="22"/>
        </w:rPr>
      </w:pPr>
      <w:bookmarkStart w:id="5" w:name="_Hlk3142100"/>
      <w:r w:rsidRPr="00AB7B9D">
        <w:t>For at sikre korrekt dosering bør kropsvægten bestemmes så nøjagtigt som muligt.</w:t>
      </w:r>
    </w:p>
    <w:p w14:paraId="5D45B209" w14:textId="77777777" w:rsidR="00B10122" w:rsidRPr="00D9383D" w:rsidRDefault="00B10122" w:rsidP="00B10122">
      <w:pPr>
        <w:ind w:left="851"/>
        <w:rPr>
          <w:sz w:val="22"/>
        </w:rPr>
      </w:pPr>
      <w:r w:rsidRPr="00D9383D">
        <w:rPr>
          <w:sz w:val="22"/>
        </w:rPr>
        <w:t xml:space="preserve">Mindste anbefalede dosis: 0,5 mg </w:t>
      </w:r>
      <w:proofErr w:type="spellStart"/>
      <w:r w:rsidRPr="00D9383D">
        <w:rPr>
          <w:sz w:val="22"/>
        </w:rPr>
        <w:t>milbemycinoxim</w:t>
      </w:r>
      <w:proofErr w:type="spellEnd"/>
      <w:r w:rsidRPr="00D9383D">
        <w:rPr>
          <w:sz w:val="22"/>
        </w:rPr>
        <w:t xml:space="preserve"> og 5 mg </w:t>
      </w:r>
      <w:proofErr w:type="spellStart"/>
      <w:r w:rsidRPr="00D9383D">
        <w:rPr>
          <w:sz w:val="22"/>
        </w:rPr>
        <w:t>praziquantel</w:t>
      </w:r>
      <w:proofErr w:type="spellEnd"/>
      <w:r w:rsidRPr="00D9383D">
        <w:rPr>
          <w:sz w:val="22"/>
        </w:rPr>
        <w:t xml:space="preserve"> pr. kg givet som en oral engangsdosis.</w:t>
      </w:r>
    </w:p>
    <w:p w14:paraId="55CBE8A6" w14:textId="77777777" w:rsidR="00B10122" w:rsidRPr="00D9383D" w:rsidRDefault="00B10122" w:rsidP="00B10122">
      <w:pPr>
        <w:ind w:left="851"/>
        <w:rPr>
          <w:sz w:val="22"/>
        </w:rPr>
      </w:pPr>
    </w:p>
    <w:p w14:paraId="0AA8F8EE" w14:textId="77777777" w:rsidR="00B10122" w:rsidRPr="00D9383D" w:rsidRDefault="00B10122" w:rsidP="00B10122">
      <w:pPr>
        <w:ind w:left="851"/>
        <w:rPr>
          <w:sz w:val="22"/>
        </w:rPr>
      </w:pPr>
      <w:r>
        <w:t>Veterinærlægemidlet</w:t>
      </w:r>
      <w:r w:rsidRPr="00D9383D">
        <w:rPr>
          <w:sz w:val="22"/>
        </w:rPr>
        <w:t xml:space="preserve"> bør gives sammen med foder eller efter indtagelse af foder. </w:t>
      </w:r>
      <w:bookmarkStart w:id="6" w:name="_Hlk77848199"/>
      <w:r>
        <w:t>Veterinærlægemidlet</w:t>
      </w:r>
      <w:r w:rsidRPr="00D9383D">
        <w:rPr>
          <w:sz w:val="22"/>
        </w:rPr>
        <w:t xml:space="preserve"> er velsmagende, dvs. det normalt indtages frivilligt af hunde (frivillig indtagelse ved &gt; 80 % af indgivelserne hos undersøgte dyr). Hvis hunden ikke indtager tabletten frivilligt, kan den også administreres i munden.</w:t>
      </w:r>
    </w:p>
    <w:bookmarkEnd w:id="6"/>
    <w:p w14:paraId="0F628706" w14:textId="77777777" w:rsidR="00B10122" w:rsidRPr="00D9383D" w:rsidRDefault="00B10122" w:rsidP="00B10122">
      <w:pPr>
        <w:ind w:left="851"/>
        <w:rPr>
          <w:sz w:val="22"/>
        </w:rPr>
      </w:pPr>
    </w:p>
    <w:p w14:paraId="51E2AC5F" w14:textId="77777777" w:rsidR="00B10122" w:rsidRPr="00D9383D" w:rsidRDefault="00B10122" w:rsidP="00B10122">
      <w:pPr>
        <w:ind w:left="851"/>
        <w:rPr>
          <w:sz w:val="22"/>
        </w:rPr>
      </w:pPr>
      <w:r w:rsidRPr="00D9383D">
        <w:rPr>
          <w:sz w:val="22"/>
        </w:rPr>
        <w:t>Afhængigt af hundens vægt er doseringen følgende:</w:t>
      </w:r>
    </w:p>
    <w:p w14:paraId="7FFBA561" w14:textId="77777777" w:rsidR="00B10122" w:rsidRPr="00D9383D" w:rsidRDefault="00B10122" w:rsidP="00B10122">
      <w:pPr>
        <w:rPr>
          <w:sz w:val="22"/>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4"/>
        <w:gridCol w:w="5387"/>
      </w:tblGrid>
      <w:tr w:rsidR="00B10122" w:rsidRPr="000F2423" w14:paraId="7E52FAEF" w14:textId="77777777" w:rsidTr="00B10122">
        <w:trPr>
          <w:cantSplit/>
          <w:trHeight w:val="320"/>
        </w:trPr>
        <w:tc>
          <w:tcPr>
            <w:tcW w:w="1984" w:type="dxa"/>
          </w:tcPr>
          <w:p w14:paraId="74047784" w14:textId="77777777" w:rsidR="00B10122" w:rsidRPr="00D9383D" w:rsidRDefault="00B10122" w:rsidP="00D9383D">
            <w:pPr>
              <w:rPr>
                <w:b/>
                <w:sz w:val="22"/>
              </w:rPr>
            </w:pPr>
            <w:r w:rsidRPr="00D9383D">
              <w:rPr>
                <w:b/>
                <w:sz w:val="22"/>
              </w:rPr>
              <w:t>Vægt</w:t>
            </w:r>
          </w:p>
        </w:tc>
        <w:tc>
          <w:tcPr>
            <w:tcW w:w="5387" w:type="dxa"/>
            <w:tcBorders>
              <w:right w:val="double" w:sz="4" w:space="0" w:color="auto"/>
            </w:tcBorders>
          </w:tcPr>
          <w:p w14:paraId="6A69F7C4" w14:textId="77777777" w:rsidR="00B10122" w:rsidRPr="00D9383D" w:rsidRDefault="00B10122" w:rsidP="00D9383D">
            <w:pPr>
              <w:rPr>
                <w:b/>
                <w:sz w:val="22"/>
              </w:rPr>
            </w:pPr>
            <w:r w:rsidRPr="00D9383D">
              <w:rPr>
                <w:b/>
                <w:sz w:val="22"/>
              </w:rPr>
              <w:t>Antal filmovertrukne tabletter</w:t>
            </w:r>
          </w:p>
        </w:tc>
      </w:tr>
      <w:tr w:rsidR="00B10122" w:rsidRPr="000F2423" w14:paraId="74F82A35" w14:textId="77777777" w:rsidTr="00B10122">
        <w:trPr>
          <w:cantSplit/>
        </w:trPr>
        <w:tc>
          <w:tcPr>
            <w:tcW w:w="1984" w:type="dxa"/>
          </w:tcPr>
          <w:p w14:paraId="50718FC5" w14:textId="77777777" w:rsidR="00B10122" w:rsidRPr="00D9383D" w:rsidRDefault="00B10122" w:rsidP="00D9383D">
            <w:pPr>
              <w:rPr>
                <w:sz w:val="22"/>
              </w:rPr>
            </w:pPr>
            <w:r w:rsidRPr="00D9383D">
              <w:rPr>
                <w:sz w:val="22"/>
              </w:rPr>
              <w:t>5-25 kg</w:t>
            </w:r>
          </w:p>
        </w:tc>
        <w:tc>
          <w:tcPr>
            <w:tcW w:w="5387" w:type="dxa"/>
            <w:tcBorders>
              <w:right w:val="double" w:sz="4" w:space="0" w:color="auto"/>
            </w:tcBorders>
          </w:tcPr>
          <w:p w14:paraId="2FA5569A" w14:textId="77777777" w:rsidR="00B10122" w:rsidRPr="00D9383D" w:rsidRDefault="00B10122" w:rsidP="00D9383D">
            <w:pPr>
              <w:rPr>
                <w:sz w:val="22"/>
              </w:rPr>
            </w:pPr>
            <w:r w:rsidRPr="00D9383D">
              <w:rPr>
                <w:sz w:val="22"/>
              </w:rPr>
              <w:t>1 tablet</w:t>
            </w:r>
          </w:p>
        </w:tc>
      </w:tr>
      <w:tr w:rsidR="00B10122" w:rsidRPr="000F2423" w14:paraId="3EA66A37" w14:textId="77777777" w:rsidTr="00B10122">
        <w:trPr>
          <w:cantSplit/>
        </w:trPr>
        <w:tc>
          <w:tcPr>
            <w:tcW w:w="1984" w:type="dxa"/>
          </w:tcPr>
          <w:p w14:paraId="6F783268" w14:textId="77777777" w:rsidR="00B10122" w:rsidRPr="00D9383D" w:rsidRDefault="00B10122" w:rsidP="00D9383D">
            <w:pPr>
              <w:rPr>
                <w:sz w:val="22"/>
              </w:rPr>
            </w:pPr>
            <w:r w:rsidRPr="00D9383D">
              <w:rPr>
                <w:sz w:val="22"/>
              </w:rPr>
              <w:t>&gt; 25-50 kg</w:t>
            </w:r>
          </w:p>
        </w:tc>
        <w:tc>
          <w:tcPr>
            <w:tcW w:w="5387" w:type="dxa"/>
            <w:tcBorders>
              <w:right w:val="double" w:sz="4" w:space="0" w:color="auto"/>
            </w:tcBorders>
          </w:tcPr>
          <w:p w14:paraId="7132A30F" w14:textId="77777777" w:rsidR="00B10122" w:rsidRPr="00D9383D" w:rsidRDefault="00B10122" w:rsidP="00D9383D">
            <w:pPr>
              <w:rPr>
                <w:sz w:val="22"/>
              </w:rPr>
            </w:pPr>
            <w:r w:rsidRPr="00D9383D">
              <w:rPr>
                <w:sz w:val="22"/>
              </w:rPr>
              <w:t>2 tabletter</w:t>
            </w:r>
          </w:p>
        </w:tc>
      </w:tr>
      <w:tr w:rsidR="00B10122" w:rsidRPr="000F2423" w14:paraId="068F6D19" w14:textId="77777777" w:rsidTr="00B10122">
        <w:trPr>
          <w:cantSplit/>
        </w:trPr>
        <w:tc>
          <w:tcPr>
            <w:tcW w:w="1984" w:type="dxa"/>
          </w:tcPr>
          <w:p w14:paraId="11458BE3" w14:textId="77777777" w:rsidR="00B10122" w:rsidRPr="00D9383D" w:rsidRDefault="00B10122" w:rsidP="00D9383D">
            <w:pPr>
              <w:rPr>
                <w:sz w:val="22"/>
              </w:rPr>
            </w:pPr>
            <w:r w:rsidRPr="00D9383D">
              <w:rPr>
                <w:sz w:val="22"/>
              </w:rPr>
              <w:t>&gt; 50-75 kg</w:t>
            </w:r>
          </w:p>
        </w:tc>
        <w:tc>
          <w:tcPr>
            <w:tcW w:w="5387" w:type="dxa"/>
            <w:tcBorders>
              <w:right w:val="double" w:sz="4" w:space="0" w:color="auto"/>
            </w:tcBorders>
          </w:tcPr>
          <w:p w14:paraId="34143704" w14:textId="77777777" w:rsidR="00B10122" w:rsidRPr="00D9383D" w:rsidRDefault="00B10122" w:rsidP="00D9383D">
            <w:pPr>
              <w:rPr>
                <w:sz w:val="22"/>
              </w:rPr>
            </w:pPr>
            <w:r w:rsidRPr="00D9383D">
              <w:rPr>
                <w:sz w:val="22"/>
              </w:rPr>
              <w:t>3 tabletter</w:t>
            </w:r>
          </w:p>
        </w:tc>
      </w:tr>
    </w:tbl>
    <w:p w14:paraId="475906FD" w14:textId="77777777" w:rsidR="00B10122" w:rsidRPr="00D9383D" w:rsidRDefault="00B10122" w:rsidP="00B10122">
      <w:pPr>
        <w:rPr>
          <w:sz w:val="22"/>
        </w:rPr>
      </w:pPr>
    </w:p>
    <w:p w14:paraId="3D6DE683" w14:textId="77777777" w:rsidR="00B10122" w:rsidRPr="00D9383D" w:rsidRDefault="00B10122" w:rsidP="00B10122">
      <w:pPr>
        <w:ind w:left="851"/>
        <w:rPr>
          <w:sz w:val="22"/>
        </w:rPr>
      </w:pPr>
      <w:r w:rsidRPr="00D9383D">
        <w:rPr>
          <w:sz w:val="22"/>
        </w:rPr>
        <w:t xml:space="preserve">I de tilfælde hvor der anvendes forebyggende behandling mod hjerteorm, og hvor samtidig behandling mod bændelorm er nødvendig, kan </w:t>
      </w:r>
      <w:r>
        <w:t>veterinærlægemidlet</w:t>
      </w:r>
      <w:r w:rsidRPr="00D9383D">
        <w:rPr>
          <w:sz w:val="22"/>
        </w:rPr>
        <w:t xml:space="preserve"> erstatte det enkeltstof</w:t>
      </w:r>
      <w:r>
        <w:t xml:space="preserve"> veterinærlægemidlet</w:t>
      </w:r>
      <w:r w:rsidRPr="00D9383D">
        <w:rPr>
          <w:sz w:val="22"/>
        </w:rPr>
        <w:t>, der anvendes til forebyggelse af hjerteorm.</w:t>
      </w:r>
    </w:p>
    <w:p w14:paraId="3C30F7D2" w14:textId="77777777" w:rsidR="00B10122" w:rsidRPr="00D9383D" w:rsidRDefault="00B10122" w:rsidP="00B10122">
      <w:pPr>
        <w:ind w:left="851"/>
        <w:rPr>
          <w:sz w:val="22"/>
        </w:rPr>
      </w:pPr>
    </w:p>
    <w:p w14:paraId="3DA01106" w14:textId="77777777" w:rsidR="00B10122" w:rsidRPr="00D9383D" w:rsidRDefault="00B10122" w:rsidP="00B10122">
      <w:pPr>
        <w:ind w:left="851"/>
        <w:rPr>
          <w:sz w:val="22"/>
        </w:rPr>
      </w:pPr>
      <w:r w:rsidRPr="00D9383D">
        <w:rPr>
          <w:sz w:val="22"/>
        </w:rPr>
        <w:t xml:space="preserve">Ved behandling af </w:t>
      </w:r>
      <w:proofErr w:type="spellStart"/>
      <w:r w:rsidRPr="00D9383D">
        <w:rPr>
          <w:i/>
          <w:sz w:val="22"/>
        </w:rPr>
        <w:t>Angiostrongylus</w:t>
      </w:r>
      <w:proofErr w:type="spellEnd"/>
      <w:r w:rsidRPr="00D9383D">
        <w:rPr>
          <w:i/>
          <w:sz w:val="22"/>
        </w:rPr>
        <w:t xml:space="preserve"> </w:t>
      </w:r>
      <w:proofErr w:type="spellStart"/>
      <w:r w:rsidRPr="00D9383D">
        <w:rPr>
          <w:i/>
          <w:sz w:val="22"/>
        </w:rPr>
        <w:t>vasorum</w:t>
      </w:r>
      <w:proofErr w:type="spellEnd"/>
      <w:r w:rsidRPr="00D9383D">
        <w:rPr>
          <w:sz w:val="22"/>
        </w:rPr>
        <w:t xml:space="preserve"> infektioner skal </w:t>
      </w:r>
      <w:proofErr w:type="spellStart"/>
      <w:r w:rsidRPr="00D9383D">
        <w:rPr>
          <w:sz w:val="22"/>
        </w:rPr>
        <w:t>milbemycinoxim</w:t>
      </w:r>
      <w:proofErr w:type="spellEnd"/>
      <w:r w:rsidRPr="00D9383D">
        <w:rPr>
          <w:sz w:val="22"/>
        </w:rPr>
        <w:t xml:space="preserve"> gives 4 gange med 1 uges mellemrum. Hvis samtidig behandling mod bændelorm er nødvendig, anbefales det at behandle 1 gang med dette </w:t>
      </w:r>
      <w:r>
        <w:t>veterinærlægemiddel</w:t>
      </w:r>
      <w:r w:rsidRPr="00D9383D">
        <w:rPr>
          <w:sz w:val="22"/>
        </w:rPr>
        <w:t xml:space="preserve"> og derefter anvende et monovalent </w:t>
      </w:r>
      <w:r>
        <w:t>veterinærlægemiddel</w:t>
      </w:r>
      <w:r w:rsidRPr="00D9383D">
        <w:rPr>
          <w:sz w:val="22"/>
        </w:rPr>
        <w:t xml:space="preserve">, som kun indeholder </w:t>
      </w:r>
      <w:proofErr w:type="spellStart"/>
      <w:r w:rsidRPr="00D9383D">
        <w:rPr>
          <w:sz w:val="22"/>
        </w:rPr>
        <w:t>milbemycinoxim</w:t>
      </w:r>
      <w:proofErr w:type="spellEnd"/>
      <w:r w:rsidRPr="00D9383D">
        <w:rPr>
          <w:sz w:val="22"/>
        </w:rPr>
        <w:t xml:space="preserve"> til de resterende 3 ugentlige behandlinger.</w:t>
      </w:r>
    </w:p>
    <w:p w14:paraId="40B9F5EF" w14:textId="77777777" w:rsidR="00B10122" w:rsidRPr="00D9383D" w:rsidRDefault="00B10122" w:rsidP="00B10122">
      <w:pPr>
        <w:ind w:left="851"/>
        <w:rPr>
          <w:sz w:val="22"/>
        </w:rPr>
      </w:pPr>
      <w:r w:rsidRPr="00D9383D">
        <w:rPr>
          <w:sz w:val="22"/>
        </w:rPr>
        <w:t xml:space="preserve">I endemiske områder, hvor samtidig behandling mod bændelorm er nødvendig, vil brug af </w:t>
      </w:r>
      <w:r>
        <w:t>veterinærlægemidlet</w:t>
      </w:r>
      <w:r w:rsidRPr="00D9383D">
        <w:rPr>
          <w:sz w:val="22"/>
        </w:rPr>
        <w:t xml:space="preserve"> hver 4. uge forebygge </w:t>
      </w:r>
      <w:proofErr w:type="spellStart"/>
      <w:r w:rsidRPr="00D9383D">
        <w:rPr>
          <w:sz w:val="22"/>
        </w:rPr>
        <w:t>angiostrongylus</w:t>
      </w:r>
      <w:proofErr w:type="spellEnd"/>
      <w:r w:rsidRPr="00D9383D">
        <w:rPr>
          <w:sz w:val="22"/>
        </w:rPr>
        <w:t xml:space="preserve">-infektion ved at reducere antallet af </w:t>
      </w:r>
      <w:proofErr w:type="spellStart"/>
      <w:r w:rsidRPr="00D9383D">
        <w:rPr>
          <w:sz w:val="22"/>
        </w:rPr>
        <w:t>immature</w:t>
      </w:r>
      <w:proofErr w:type="spellEnd"/>
      <w:r w:rsidRPr="00D9383D">
        <w:rPr>
          <w:sz w:val="22"/>
        </w:rPr>
        <w:t xml:space="preserve"> voksne (L5) og voksne parasitter.</w:t>
      </w:r>
    </w:p>
    <w:p w14:paraId="391CBB19" w14:textId="77777777" w:rsidR="00B10122" w:rsidRPr="00D9383D" w:rsidRDefault="00B10122" w:rsidP="00B10122">
      <w:pPr>
        <w:ind w:left="851"/>
        <w:rPr>
          <w:sz w:val="22"/>
        </w:rPr>
      </w:pPr>
    </w:p>
    <w:p w14:paraId="1E428FCA" w14:textId="77777777" w:rsidR="00B10122" w:rsidRPr="00D9383D" w:rsidRDefault="00B10122" w:rsidP="00B10122">
      <w:pPr>
        <w:ind w:left="851"/>
        <w:rPr>
          <w:sz w:val="22"/>
        </w:rPr>
      </w:pPr>
      <w:r w:rsidRPr="00D9383D">
        <w:rPr>
          <w:sz w:val="22"/>
        </w:rPr>
        <w:t xml:space="preserve">Ved behandling af </w:t>
      </w:r>
      <w:proofErr w:type="spellStart"/>
      <w:r w:rsidRPr="00D9383D">
        <w:rPr>
          <w:i/>
          <w:sz w:val="22"/>
        </w:rPr>
        <w:t>Thelazia</w:t>
      </w:r>
      <w:proofErr w:type="spellEnd"/>
      <w:r w:rsidRPr="00D9383D">
        <w:rPr>
          <w:i/>
          <w:sz w:val="22"/>
        </w:rPr>
        <w:t xml:space="preserve"> </w:t>
      </w:r>
      <w:proofErr w:type="spellStart"/>
      <w:r w:rsidRPr="00D9383D">
        <w:rPr>
          <w:i/>
          <w:sz w:val="22"/>
        </w:rPr>
        <w:t>callipaeda</w:t>
      </w:r>
      <w:proofErr w:type="spellEnd"/>
      <w:r w:rsidRPr="00D9383D">
        <w:rPr>
          <w:sz w:val="22"/>
        </w:rPr>
        <w:t xml:space="preserve"> gives </w:t>
      </w:r>
      <w:proofErr w:type="spellStart"/>
      <w:r w:rsidRPr="00D9383D">
        <w:rPr>
          <w:sz w:val="22"/>
        </w:rPr>
        <w:t>milbemycinoxim</w:t>
      </w:r>
      <w:proofErr w:type="spellEnd"/>
      <w:r w:rsidRPr="00D9383D">
        <w:rPr>
          <w:sz w:val="22"/>
        </w:rPr>
        <w:t xml:space="preserve"> 2 gange med 7 dages interval. Hvis samtidig behandling mod bændelorm er indiceret, kan </w:t>
      </w:r>
      <w:r>
        <w:t>veterinærlægemidlet</w:t>
      </w:r>
      <w:r w:rsidRPr="00D9383D">
        <w:rPr>
          <w:sz w:val="22"/>
        </w:rPr>
        <w:t xml:space="preserve"> erstatte det monovalente </w:t>
      </w:r>
      <w:r>
        <w:t>veterinærlægemidlet</w:t>
      </w:r>
      <w:r w:rsidRPr="00D9383D">
        <w:rPr>
          <w:sz w:val="22"/>
        </w:rPr>
        <w:t xml:space="preserve">, der kun indeholder </w:t>
      </w:r>
      <w:proofErr w:type="spellStart"/>
      <w:r w:rsidRPr="00D9383D">
        <w:rPr>
          <w:sz w:val="22"/>
        </w:rPr>
        <w:t>milbemycinoxim</w:t>
      </w:r>
      <w:proofErr w:type="spellEnd"/>
      <w:r w:rsidRPr="00D9383D">
        <w:rPr>
          <w:sz w:val="22"/>
        </w:rPr>
        <w:t>.</w:t>
      </w:r>
      <w:bookmarkEnd w:id="5"/>
    </w:p>
    <w:p w14:paraId="7A930CD3" w14:textId="77777777" w:rsidR="00B10122" w:rsidRPr="00D9383D" w:rsidRDefault="00B10122" w:rsidP="00B10122">
      <w:pPr>
        <w:rPr>
          <w:b/>
          <w:sz w:val="22"/>
        </w:rPr>
      </w:pPr>
    </w:p>
    <w:p w14:paraId="765FEFB0" w14:textId="77777777" w:rsidR="00B10122" w:rsidRDefault="00B10122" w:rsidP="00B10122">
      <w:pPr>
        <w:rPr>
          <w:b/>
          <w:szCs w:val="22"/>
        </w:rPr>
      </w:pPr>
    </w:p>
    <w:p w14:paraId="597B28A6" w14:textId="77777777" w:rsidR="00B10122" w:rsidRPr="00F260F0" w:rsidRDefault="00B10122" w:rsidP="00B10122">
      <w:pPr>
        <w:pStyle w:val="Style1"/>
        <w:ind w:left="851" w:hanging="851"/>
      </w:pPr>
      <w:r w:rsidRPr="00F260F0">
        <w:t>3.10</w:t>
      </w:r>
      <w:r w:rsidRPr="00F260F0">
        <w:tab/>
        <w:t>Symptomer på overdosering (og, hvis relevant, nødforanstaltninger og modgift)</w:t>
      </w:r>
    </w:p>
    <w:p w14:paraId="64D34FEE" w14:textId="77777777" w:rsidR="00B10122" w:rsidRDefault="00B10122" w:rsidP="00B10122">
      <w:pPr>
        <w:rPr>
          <w:szCs w:val="22"/>
        </w:rPr>
      </w:pPr>
    </w:p>
    <w:p w14:paraId="19AE3F52" w14:textId="77777777" w:rsidR="00B10122" w:rsidRPr="00D9383D" w:rsidRDefault="00B10122" w:rsidP="00B10122">
      <w:pPr>
        <w:ind w:firstLine="851"/>
        <w:rPr>
          <w:sz w:val="22"/>
        </w:rPr>
      </w:pPr>
      <w:r w:rsidRPr="00D9383D">
        <w:rPr>
          <w:sz w:val="22"/>
        </w:rPr>
        <w:t>Ingen andre tegn end dem, der er observeret ved den anbefalede dosis (se pkt. 4.6).</w:t>
      </w:r>
    </w:p>
    <w:p w14:paraId="4CBFE8CE" w14:textId="77777777" w:rsidR="00B10122" w:rsidRPr="00D9383D" w:rsidRDefault="00B10122" w:rsidP="00B10122">
      <w:pPr>
        <w:rPr>
          <w:sz w:val="22"/>
        </w:rPr>
      </w:pPr>
    </w:p>
    <w:p w14:paraId="795313A1" w14:textId="77777777" w:rsidR="00B10122" w:rsidRDefault="00B10122" w:rsidP="00B10122">
      <w:pPr>
        <w:pStyle w:val="Style1"/>
        <w:tabs>
          <w:tab w:val="clear" w:pos="0"/>
          <w:tab w:val="left" w:pos="993"/>
        </w:tabs>
        <w:ind w:left="851" w:hanging="851"/>
      </w:pPr>
      <w:r w:rsidRPr="00F260F0">
        <w:t>3.11</w:t>
      </w:r>
      <w:r w:rsidRPr="00F260F0">
        <w:tab/>
        <w:t>Særlige begrænsninger og betingelser for anvendelse, herunder begrænsninger for anvendelsen af antimikrobielle og antiparasitære veterinærlægemidler for at begrænse risikoen for udvikling af resistens</w:t>
      </w:r>
    </w:p>
    <w:p w14:paraId="0324FDCE" w14:textId="77777777" w:rsidR="00B10122" w:rsidRDefault="00B10122" w:rsidP="00B10122">
      <w:pPr>
        <w:pStyle w:val="Style1"/>
        <w:tabs>
          <w:tab w:val="clear" w:pos="0"/>
          <w:tab w:val="left" w:pos="993"/>
        </w:tabs>
        <w:ind w:left="851" w:hanging="851"/>
      </w:pPr>
    </w:p>
    <w:p w14:paraId="3D29741E" w14:textId="77777777" w:rsidR="00B10122" w:rsidRPr="00D9383D" w:rsidRDefault="00B10122" w:rsidP="00B10122">
      <w:pPr>
        <w:pStyle w:val="Style1"/>
        <w:tabs>
          <w:tab w:val="clear" w:pos="0"/>
          <w:tab w:val="left" w:pos="993"/>
        </w:tabs>
        <w:ind w:left="851" w:firstLine="0"/>
        <w:rPr>
          <w:b w:val="0"/>
        </w:rPr>
      </w:pPr>
      <w:r>
        <w:rPr>
          <w:b w:val="0"/>
        </w:rPr>
        <w:t>Ikke relevant.</w:t>
      </w:r>
    </w:p>
    <w:p w14:paraId="7A588A26" w14:textId="77777777" w:rsidR="00B10122" w:rsidRDefault="00B10122" w:rsidP="00B10122">
      <w:pPr>
        <w:rPr>
          <w:szCs w:val="22"/>
        </w:rPr>
      </w:pPr>
    </w:p>
    <w:p w14:paraId="31B8D030" w14:textId="77777777" w:rsidR="00B10122" w:rsidRPr="00F260F0" w:rsidRDefault="00B10122" w:rsidP="00B10122">
      <w:pPr>
        <w:rPr>
          <w:szCs w:val="22"/>
        </w:rPr>
      </w:pPr>
    </w:p>
    <w:p w14:paraId="1A1788FF" w14:textId="77777777" w:rsidR="00B10122" w:rsidRPr="00F260F0" w:rsidRDefault="00B10122" w:rsidP="00B10122">
      <w:pPr>
        <w:pStyle w:val="Style1"/>
        <w:ind w:left="851" w:hanging="851"/>
      </w:pPr>
      <w:r w:rsidRPr="00F260F0">
        <w:t>3.12</w:t>
      </w:r>
      <w:r w:rsidRPr="00F260F0">
        <w:tab/>
        <w:t>Tilbageholdelsestid</w:t>
      </w:r>
      <w:r>
        <w:t>(er)</w:t>
      </w:r>
    </w:p>
    <w:p w14:paraId="13EF6406" w14:textId="77777777" w:rsidR="00B10122" w:rsidRPr="00F260F0" w:rsidRDefault="00B10122" w:rsidP="00B10122">
      <w:pPr>
        <w:rPr>
          <w:szCs w:val="22"/>
        </w:rPr>
      </w:pPr>
    </w:p>
    <w:p w14:paraId="61DCF54C" w14:textId="77777777" w:rsidR="00B10122" w:rsidRPr="00D9383D" w:rsidRDefault="00B10122" w:rsidP="00B10122">
      <w:pPr>
        <w:ind w:firstLine="851"/>
        <w:rPr>
          <w:sz w:val="22"/>
        </w:rPr>
      </w:pPr>
      <w:r w:rsidRPr="00D9383D">
        <w:rPr>
          <w:sz w:val="22"/>
        </w:rPr>
        <w:t>Ikke relevant.</w:t>
      </w:r>
    </w:p>
    <w:p w14:paraId="74BB4A82" w14:textId="77777777" w:rsidR="00B10122" w:rsidRPr="00F260F0" w:rsidRDefault="00B10122" w:rsidP="00B10122">
      <w:pPr>
        <w:rPr>
          <w:szCs w:val="22"/>
        </w:rPr>
      </w:pPr>
    </w:p>
    <w:p w14:paraId="50265EA1" w14:textId="77777777" w:rsidR="00B10122" w:rsidRPr="00D9383D" w:rsidRDefault="00B10122" w:rsidP="00B10122">
      <w:pPr>
        <w:rPr>
          <w:sz w:val="22"/>
        </w:rPr>
      </w:pPr>
    </w:p>
    <w:p w14:paraId="6B0914A3" w14:textId="77777777" w:rsidR="00B10122" w:rsidRPr="00D9383D" w:rsidRDefault="00B10122" w:rsidP="00B10122">
      <w:pPr>
        <w:pStyle w:val="Style1"/>
        <w:ind w:left="851" w:hanging="851"/>
        <w:rPr>
          <w:b w:val="0"/>
        </w:rPr>
      </w:pPr>
      <w:r w:rsidRPr="0069601F">
        <w:t>4</w:t>
      </w:r>
      <w:r w:rsidRPr="00D9383D">
        <w:t>.</w:t>
      </w:r>
      <w:r w:rsidRPr="00D9383D">
        <w:tab/>
        <w:t xml:space="preserve">FARMAKOLOGISKE </w:t>
      </w:r>
      <w:r w:rsidRPr="00F260F0">
        <w:t>OPLYSNINGER</w:t>
      </w:r>
    </w:p>
    <w:p w14:paraId="56699C5C" w14:textId="77777777" w:rsidR="00B10122" w:rsidRPr="00D9383D" w:rsidRDefault="00B10122" w:rsidP="00B10122">
      <w:pPr>
        <w:rPr>
          <w:sz w:val="22"/>
        </w:rPr>
      </w:pPr>
    </w:p>
    <w:p w14:paraId="2CA06C09" w14:textId="77777777" w:rsidR="00B10122" w:rsidRPr="00D9383D" w:rsidRDefault="00B10122" w:rsidP="00B10122">
      <w:pPr>
        <w:pStyle w:val="Style1"/>
        <w:ind w:left="851" w:hanging="851"/>
      </w:pPr>
      <w:r w:rsidRPr="0069601F">
        <w:t>4.1</w:t>
      </w:r>
      <w:r w:rsidRPr="0069601F">
        <w:tab/>
      </w:r>
      <w:proofErr w:type="spellStart"/>
      <w:r w:rsidRPr="00D9383D">
        <w:t>ATCvet</w:t>
      </w:r>
      <w:proofErr w:type="spellEnd"/>
      <w:r w:rsidRPr="00D9383D">
        <w:t xml:space="preserve">-kode: </w:t>
      </w:r>
      <w:r w:rsidRPr="000F2423">
        <w:rPr>
          <w:b w:val="0"/>
        </w:rPr>
        <w:t>QP54AB51</w:t>
      </w:r>
    </w:p>
    <w:p w14:paraId="215D5D5A" w14:textId="77777777" w:rsidR="00B10122" w:rsidRPr="00D9383D" w:rsidRDefault="00B10122" w:rsidP="00B10122">
      <w:pPr>
        <w:rPr>
          <w:sz w:val="22"/>
        </w:rPr>
      </w:pPr>
    </w:p>
    <w:p w14:paraId="15D3157F" w14:textId="77777777" w:rsidR="00B10122" w:rsidRPr="00F260F0" w:rsidRDefault="00B10122" w:rsidP="00B10122">
      <w:pPr>
        <w:pStyle w:val="Style1"/>
        <w:ind w:left="851" w:hanging="851"/>
      </w:pPr>
      <w:r w:rsidRPr="00F260F0">
        <w:t>4</w:t>
      </w:r>
      <w:r>
        <w:t>.2</w:t>
      </w:r>
      <w:r w:rsidRPr="00D9383D">
        <w:tab/>
      </w:r>
      <w:proofErr w:type="spellStart"/>
      <w:r w:rsidRPr="00D9383D">
        <w:t>Farmakodynamiske</w:t>
      </w:r>
      <w:proofErr w:type="spellEnd"/>
      <w:r w:rsidRPr="00D9383D">
        <w:t xml:space="preserve"> </w:t>
      </w:r>
      <w:r>
        <w:t>oplysninger</w:t>
      </w:r>
    </w:p>
    <w:p w14:paraId="5DEC6DC5" w14:textId="77777777" w:rsidR="00B10122" w:rsidRPr="00D9383D" w:rsidRDefault="00B10122" w:rsidP="00B10122">
      <w:pPr>
        <w:rPr>
          <w:sz w:val="22"/>
        </w:rPr>
      </w:pPr>
    </w:p>
    <w:p w14:paraId="523C0717" w14:textId="77777777" w:rsidR="00B10122" w:rsidRPr="00D9383D" w:rsidRDefault="00B10122" w:rsidP="00B10122">
      <w:pPr>
        <w:ind w:left="851"/>
        <w:rPr>
          <w:sz w:val="22"/>
        </w:rPr>
      </w:pPr>
      <w:proofErr w:type="spellStart"/>
      <w:r w:rsidRPr="00D9383D">
        <w:rPr>
          <w:sz w:val="22"/>
        </w:rPr>
        <w:t>Milbemycinoxim</w:t>
      </w:r>
      <w:proofErr w:type="spellEnd"/>
      <w:r w:rsidRPr="00D9383D">
        <w:rPr>
          <w:sz w:val="22"/>
        </w:rPr>
        <w:t xml:space="preserve"> tilhører gruppen af makrocykliske laktoner, isoleret efter fermentering af </w:t>
      </w:r>
      <w:proofErr w:type="spellStart"/>
      <w:r w:rsidRPr="00D9383D">
        <w:rPr>
          <w:i/>
          <w:sz w:val="22"/>
        </w:rPr>
        <w:t>Streptomyces</w:t>
      </w:r>
      <w:proofErr w:type="spellEnd"/>
      <w:r w:rsidRPr="00D9383D">
        <w:rPr>
          <w:i/>
          <w:sz w:val="22"/>
        </w:rPr>
        <w:t xml:space="preserve"> </w:t>
      </w:r>
      <w:proofErr w:type="spellStart"/>
      <w:r w:rsidRPr="00D9383D">
        <w:rPr>
          <w:i/>
          <w:sz w:val="22"/>
        </w:rPr>
        <w:t>hygroscopicus</w:t>
      </w:r>
      <w:proofErr w:type="spellEnd"/>
      <w:r w:rsidRPr="00D9383D">
        <w:rPr>
          <w:sz w:val="22"/>
        </w:rPr>
        <w:t xml:space="preserve"> var.</w:t>
      </w:r>
      <w:r w:rsidRPr="00D9383D">
        <w:rPr>
          <w:i/>
          <w:sz w:val="22"/>
        </w:rPr>
        <w:t xml:space="preserve"> </w:t>
      </w:r>
      <w:proofErr w:type="spellStart"/>
      <w:r w:rsidRPr="00D9383D">
        <w:rPr>
          <w:i/>
          <w:sz w:val="22"/>
        </w:rPr>
        <w:t>aureolacrimosus</w:t>
      </w:r>
      <w:proofErr w:type="spellEnd"/>
      <w:r w:rsidRPr="00D9383D">
        <w:rPr>
          <w:sz w:val="22"/>
        </w:rPr>
        <w:t xml:space="preserve">. Det er virksomt mod mider, larve- og voksenstadier af </w:t>
      </w:r>
      <w:proofErr w:type="spellStart"/>
      <w:r w:rsidRPr="00D9383D">
        <w:rPr>
          <w:sz w:val="22"/>
        </w:rPr>
        <w:t>nematoder</w:t>
      </w:r>
      <w:proofErr w:type="spellEnd"/>
      <w:r w:rsidRPr="00D9383D">
        <w:rPr>
          <w:sz w:val="22"/>
        </w:rPr>
        <w:t xml:space="preserve"> såvel som mod larver af </w:t>
      </w:r>
      <w:proofErr w:type="spellStart"/>
      <w:r w:rsidRPr="00D9383D">
        <w:rPr>
          <w:i/>
          <w:sz w:val="22"/>
        </w:rPr>
        <w:t>Dirofilaria</w:t>
      </w:r>
      <w:proofErr w:type="spellEnd"/>
      <w:r w:rsidRPr="00D9383D">
        <w:rPr>
          <w:i/>
          <w:sz w:val="22"/>
        </w:rPr>
        <w:t xml:space="preserve"> </w:t>
      </w:r>
      <w:proofErr w:type="spellStart"/>
      <w:r w:rsidRPr="00D9383D">
        <w:rPr>
          <w:i/>
          <w:sz w:val="22"/>
        </w:rPr>
        <w:t>immitis</w:t>
      </w:r>
      <w:proofErr w:type="spellEnd"/>
      <w:r w:rsidRPr="00D9383D">
        <w:rPr>
          <w:sz w:val="22"/>
        </w:rPr>
        <w:t>.</w:t>
      </w:r>
    </w:p>
    <w:p w14:paraId="63E8E61A" w14:textId="77777777" w:rsidR="00B10122" w:rsidRPr="00D9383D" w:rsidRDefault="00B10122" w:rsidP="00B10122">
      <w:pPr>
        <w:ind w:left="851"/>
        <w:rPr>
          <w:sz w:val="22"/>
        </w:rPr>
      </w:pPr>
    </w:p>
    <w:p w14:paraId="78D07119" w14:textId="77777777" w:rsidR="00B10122" w:rsidRPr="00D9383D" w:rsidRDefault="00B10122" w:rsidP="00B10122">
      <w:pPr>
        <w:ind w:left="851"/>
        <w:rPr>
          <w:sz w:val="22"/>
        </w:rPr>
      </w:pPr>
      <w:r w:rsidRPr="00D9383D">
        <w:rPr>
          <w:sz w:val="22"/>
        </w:rPr>
        <w:t xml:space="preserve">Virkningen af </w:t>
      </w:r>
      <w:proofErr w:type="spellStart"/>
      <w:r w:rsidRPr="00D9383D">
        <w:rPr>
          <w:sz w:val="22"/>
        </w:rPr>
        <w:t>milbemycin</w:t>
      </w:r>
      <w:proofErr w:type="spellEnd"/>
      <w:r w:rsidRPr="00D9383D">
        <w:rPr>
          <w:sz w:val="22"/>
        </w:rPr>
        <w:t xml:space="preserve"> er relateret til dets virkning på </w:t>
      </w:r>
      <w:proofErr w:type="spellStart"/>
      <w:r w:rsidRPr="00D9383D">
        <w:rPr>
          <w:sz w:val="22"/>
        </w:rPr>
        <w:t>neurotransmissionen</w:t>
      </w:r>
      <w:proofErr w:type="spellEnd"/>
      <w:r w:rsidRPr="00D9383D">
        <w:rPr>
          <w:sz w:val="22"/>
        </w:rPr>
        <w:t xml:space="preserve"> hos </w:t>
      </w:r>
      <w:proofErr w:type="spellStart"/>
      <w:r w:rsidRPr="00D9383D">
        <w:rPr>
          <w:sz w:val="22"/>
        </w:rPr>
        <w:t>invertebrater</w:t>
      </w:r>
      <w:proofErr w:type="spellEnd"/>
      <w:r w:rsidRPr="00D9383D">
        <w:rPr>
          <w:sz w:val="22"/>
        </w:rPr>
        <w:t xml:space="preserve">. I lighed med </w:t>
      </w:r>
      <w:proofErr w:type="spellStart"/>
      <w:r w:rsidRPr="00D9383D">
        <w:rPr>
          <w:sz w:val="22"/>
        </w:rPr>
        <w:t>avermectiner</w:t>
      </w:r>
      <w:proofErr w:type="spellEnd"/>
      <w:r w:rsidRPr="00D9383D">
        <w:rPr>
          <w:sz w:val="22"/>
        </w:rPr>
        <w:t xml:space="preserve"> og andre </w:t>
      </w:r>
      <w:proofErr w:type="spellStart"/>
      <w:r w:rsidRPr="00D9383D">
        <w:rPr>
          <w:sz w:val="22"/>
        </w:rPr>
        <w:t>milbemyciner</w:t>
      </w:r>
      <w:proofErr w:type="spellEnd"/>
      <w:r w:rsidRPr="00D9383D">
        <w:rPr>
          <w:sz w:val="22"/>
        </w:rPr>
        <w:t xml:space="preserve"> øger </w:t>
      </w:r>
      <w:proofErr w:type="spellStart"/>
      <w:r w:rsidRPr="00D9383D">
        <w:rPr>
          <w:sz w:val="22"/>
        </w:rPr>
        <w:t>milbemycinoxim</w:t>
      </w:r>
      <w:proofErr w:type="spellEnd"/>
      <w:r w:rsidRPr="00D9383D">
        <w:rPr>
          <w:sz w:val="22"/>
        </w:rPr>
        <w:t xml:space="preserve"> </w:t>
      </w:r>
      <w:proofErr w:type="spellStart"/>
      <w:r w:rsidRPr="00D9383D">
        <w:rPr>
          <w:sz w:val="22"/>
        </w:rPr>
        <w:t>nematode</w:t>
      </w:r>
      <w:proofErr w:type="spellEnd"/>
      <w:r w:rsidRPr="00D9383D">
        <w:rPr>
          <w:sz w:val="22"/>
        </w:rPr>
        <w:t xml:space="preserve">- og insektmembranens permeabilitet over for </w:t>
      </w:r>
      <w:proofErr w:type="spellStart"/>
      <w:r w:rsidRPr="00D9383D">
        <w:rPr>
          <w:sz w:val="22"/>
        </w:rPr>
        <w:t>chloridioner</w:t>
      </w:r>
      <w:proofErr w:type="spellEnd"/>
      <w:r w:rsidRPr="00D9383D">
        <w:rPr>
          <w:sz w:val="22"/>
        </w:rPr>
        <w:t xml:space="preserve"> via glutamatstyrede </w:t>
      </w:r>
      <w:proofErr w:type="spellStart"/>
      <w:r w:rsidRPr="00D9383D">
        <w:rPr>
          <w:sz w:val="22"/>
        </w:rPr>
        <w:t>chloridionkanaler</w:t>
      </w:r>
      <w:proofErr w:type="spellEnd"/>
      <w:r w:rsidRPr="00D9383D">
        <w:rPr>
          <w:sz w:val="22"/>
        </w:rPr>
        <w:t xml:space="preserve"> (relateret til </w:t>
      </w:r>
      <w:proofErr w:type="spellStart"/>
      <w:r w:rsidRPr="00D9383D">
        <w:rPr>
          <w:sz w:val="22"/>
        </w:rPr>
        <w:t>vertebrat</w:t>
      </w:r>
      <w:proofErr w:type="spellEnd"/>
      <w:r w:rsidRPr="00D9383D">
        <w:rPr>
          <w:sz w:val="22"/>
        </w:rPr>
        <w:t xml:space="preserve"> GABA</w:t>
      </w:r>
      <w:r w:rsidRPr="00D9383D">
        <w:rPr>
          <w:sz w:val="22"/>
          <w:vertAlign w:val="subscript"/>
        </w:rPr>
        <w:t>A</w:t>
      </w:r>
      <w:r w:rsidRPr="00D9383D">
        <w:rPr>
          <w:sz w:val="22"/>
        </w:rPr>
        <w:t xml:space="preserve"> og </w:t>
      </w:r>
      <w:proofErr w:type="spellStart"/>
      <w:r w:rsidRPr="00D9383D">
        <w:rPr>
          <w:sz w:val="22"/>
        </w:rPr>
        <w:t>glycinreceptorer</w:t>
      </w:r>
      <w:proofErr w:type="spellEnd"/>
      <w:r w:rsidRPr="00D9383D">
        <w:rPr>
          <w:sz w:val="22"/>
        </w:rPr>
        <w:t xml:space="preserve">). Dette fører til </w:t>
      </w:r>
      <w:proofErr w:type="spellStart"/>
      <w:r w:rsidRPr="00D9383D">
        <w:rPr>
          <w:sz w:val="22"/>
        </w:rPr>
        <w:t>hyperpolarisering</w:t>
      </w:r>
      <w:proofErr w:type="spellEnd"/>
      <w:r w:rsidRPr="00D9383D">
        <w:rPr>
          <w:sz w:val="22"/>
        </w:rPr>
        <w:t xml:space="preserve"> af den </w:t>
      </w:r>
      <w:proofErr w:type="spellStart"/>
      <w:r w:rsidRPr="00D9383D">
        <w:rPr>
          <w:sz w:val="22"/>
        </w:rPr>
        <w:t>neuromuskulære</w:t>
      </w:r>
      <w:proofErr w:type="spellEnd"/>
      <w:r w:rsidRPr="00D9383D">
        <w:rPr>
          <w:sz w:val="22"/>
        </w:rPr>
        <w:t xml:space="preserve"> membran, paralyse og død af parasitten.</w:t>
      </w:r>
    </w:p>
    <w:p w14:paraId="6F8FBD5F" w14:textId="77777777" w:rsidR="00B10122" w:rsidRPr="00D9383D" w:rsidRDefault="00B10122" w:rsidP="00B10122">
      <w:pPr>
        <w:ind w:left="851"/>
        <w:rPr>
          <w:sz w:val="22"/>
        </w:rPr>
      </w:pPr>
    </w:p>
    <w:p w14:paraId="7860D7ED" w14:textId="77777777" w:rsidR="00B10122" w:rsidRPr="00D9383D" w:rsidRDefault="00B10122" w:rsidP="00B10122">
      <w:pPr>
        <w:ind w:left="851"/>
        <w:rPr>
          <w:sz w:val="22"/>
        </w:rPr>
      </w:pPr>
      <w:proofErr w:type="spellStart"/>
      <w:r w:rsidRPr="00D9383D">
        <w:rPr>
          <w:sz w:val="22"/>
        </w:rPr>
        <w:t>Praziquantel</w:t>
      </w:r>
      <w:proofErr w:type="spellEnd"/>
      <w:r w:rsidRPr="00D9383D">
        <w:rPr>
          <w:sz w:val="22"/>
        </w:rPr>
        <w:t xml:space="preserve"> er et </w:t>
      </w:r>
      <w:proofErr w:type="spellStart"/>
      <w:r w:rsidRPr="00D9383D">
        <w:rPr>
          <w:sz w:val="22"/>
        </w:rPr>
        <w:t>acyleret</w:t>
      </w:r>
      <w:proofErr w:type="spellEnd"/>
      <w:r w:rsidRPr="00D9383D">
        <w:rPr>
          <w:sz w:val="22"/>
        </w:rPr>
        <w:t xml:space="preserve"> </w:t>
      </w:r>
      <w:proofErr w:type="spellStart"/>
      <w:r w:rsidRPr="00D9383D">
        <w:rPr>
          <w:sz w:val="22"/>
        </w:rPr>
        <w:t>pyrazin-isoquinolinderivat</w:t>
      </w:r>
      <w:proofErr w:type="spellEnd"/>
      <w:r w:rsidRPr="00D9383D">
        <w:rPr>
          <w:sz w:val="22"/>
        </w:rPr>
        <w:t xml:space="preserve">. </w:t>
      </w:r>
      <w:proofErr w:type="spellStart"/>
      <w:r w:rsidRPr="00D9383D">
        <w:rPr>
          <w:sz w:val="22"/>
        </w:rPr>
        <w:t>Praziquantel</w:t>
      </w:r>
      <w:proofErr w:type="spellEnd"/>
      <w:r w:rsidRPr="00D9383D">
        <w:rPr>
          <w:sz w:val="22"/>
        </w:rPr>
        <w:t xml:space="preserve"> er virksomt mod </w:t>
      </w:r>
      <w:proofErr w:type="spellStart"/>
      <w:r w:rsidRPr="00D9383D">
        <w:rPr>
          <w:sz w:val="22"/>
        </w:rPr>
        <w:t>cestoder</w:t>
      </w:r>
      <w:proofErr w:type="spellEnd"/>
      <w:r w:rsidRPr="00D9383D">
        <w:rPr>
          <w:sz w:val="22"/>
        </w:rPr>
        <w:t xml:space="preserve"> og </w:t>
      </w:r>
      <w:proofErr w:type="spellStart"/>
      <w:r w:rsidRPr="00D9383D">
        <w:rPr>
          <w:sz w:val="22"/>
        </w:rPr>
        <w:t>trematoder</w:t>
      </w:r>
      <w:proofErr w:type="spellEnd"/>
      <w:r w:rsidRPr="00D9383D">
        <w:rPr>
          <w:sz w:val="22"/>
        </w:rPr>
        <w:t>. Det ændrer calcium-permeabiliteten (</w:t>
      </w:r>
      <w:proofErr w:type="spellStart"/>
      <w:r w:rsidRPr="00D9383D">
        <w:rPr>
          <w:sz w:val="22"/>
        </w:rPr>
        <w:t>influx</w:t>
      </w:r>
      <w:proofErr w:type="spellEnd"/>
      <w:r w:rsidRPr="00D9383D">
        <w:rPr>
          <w:sz w:val="22"/>
        </w:rPr>
        <w:t xml:space="preserve"> af Ca</w:t>
      </w:r>
      <w:r w:rsidRPr="00D9383D">
        <w:rPr>
          <w:sz w:val="22"/>
          <w:vertAlign w:val="superscript"/>
        </w:rPr>
        <w:t>2+</w:t>
      </w:r>
      <w:r w:rsidRPr="00D9383D">
        <w:rPr>
          <w:sz w:val="22"/>
        </w:rPr>
        <w:t xml:space="preserve">) i parasittens membraner, og bevirker en ubalance i membranstrukturen, hvilket fører til membran-depolarisering og næsten øjeblikkelig sammentrækning af muskulaturen (tetani), hurtig </w:t>
      </w:r>
      <w:proofErr w:type="spellStart"/>
      <w:r w:rsidRPr="00D9383D">
        <w:rPr>
          <w:sz w:val="22"/>
        </w:rPr>
        <w:t>vakuolisering</w:t>
      </w:r>
      <w:proofErr w:type="spellEnd"/>
      <w:r w:rsidRPr="00D9383D">
        <w:rPr>
          <w:sz w:val="22"/>
        </w:rPr>
        <w:t xml:space="preserve"> af det </w:t>
      </w:r>
      <w:proofErr w:type="spellStart"/>
      <w:r w:rsidRPr="00D9383D">
        <w:rPr>
          <w:sz w:val="22"/>
        </w:rPr>
        <w:t>syncytiale</w:t>
      </w:r>
      <w:proofErr w:type="spellEnd"/>
      <w:r w:rsidRPr="00D9383D">
        <w:rPr>
          <w:sz w:val="22"/>
        </w:rPr>
        <w:t xml:space="preserve"> </w:t>
      </w:r>
      <w:proofErr w:type="spellStart"/>
      <w:r w:rsidRPr="00D9383D">
        <w:rPr>
          <w:sz w:val="22"/>
        </w:rPr>
        <w:t>tegument</w:t>
      </w:r>
      <w:proofErr w:type="spellEnd"/>
      <w:r w:rsidRPr="00D9383D">
        <w:rPr>
          <w:sz w:val="22"/>
        </w:rPr>
        <w:t xml:space="preserve"> og efterfølgende </w:t>
      </w:r>
      <w:proofErr w:type="spellStart"/>
      <w:r w:rsidRPr="00D9383D">
        <w:rPr>
          <w:sz w:val="22"/>
        </w:rPr>
        <w:t>tegumental</w:t>
      </w:r>
      <w:proofErr w:type="spellEnd"/>
      <w:r w:rsidRPr="00D9383D">
        <w:rPr>
          <w:sz w:val="22"/>
        </w:rPr>
        <w:t xml:space="preserve"> disintegration (dannelse af ballonformede membranudvækster), hvilket letter kvittering af parasitten fra mave-tarm-kanalen eller fører til dens død.</w:t>
      </w:r>
    </w:p>
    <w:p w14:paraId="36488706" w14:textId="77777777" w:rsidR="00B10122" w:rsidRPr="00D9383D" w:rsidRDefault="00B10122" w:rsidP="00B10122">
      <w:pPr>
        <w:rPr>
          <w:sz w:val="22"/>
        </w:rPr>
      </w:pPr>
    </w:p>
    <w:p w14:paraId="1770C8A0" w14:textId="77777777" w:rsidR="00B10122" w:rsidRPr="00F260F0" w:rsidRDefault="00B10122" w:rsidP="00B10122">
      <w:pPr>
        <w:pStyle w:val="Style1"/>
        <w:ind w:left="851" w:hanging="851"/>
      </w:pPr>
      <w:r w:rsidRPr="00F260F0">
        <w:t>4</w:t>
      </w:r>
      <w:r>
        <w:t>.3</w:t>
      </w:r>
      <w:r w:rsidRPr="00D9383D">
        <w:tab/>
      </w:r>
      <w:proofErr w:type="spellStart"/>
      <w:r w:rsidRPr="00D9383D">
        <w:t>Farmakokinetiske</w:t>
      </w:r>
      <w:proofErr w:type="spellEnd"/>
      <w:r w:rsidRPr="00D9383D">
        <w:t xml:space="preserve"> </w:t>
      </w:r>
      <w:r>
        <w:t>oplysninger</w:t>
      </w:r>
    </w:p>
    <w:p w14:paraId="5CCD54A0" w14:textId="77777777" w:rsidR="00B10122" w:rsidRPr="00D9383D" w:rsidRDefault="00B10122" w:rsidP="00B10122">
      <w:pPr>
        <w:rPr>
          <w:sz w:val="22"/>
        </w:rPr>
      </w:pPr>
    </w:p>
    <w:p w14:paraId="4C34684C" w14:textId="77777777" w:rsidR="00B10122" w:rsidRPr="00D9383D" w:rsidRDefault="00B10122" w:rsidP="00B10122">
      <w:pPr>
        <w:ind w:left="851"/>
        <w:rPr>
          <w:sz w:val="22"/>
          <w:u w:val="single"/>
        </w:rPr>
      </w:pPr>
      <w:r w:rsidRPr="00D9383D">
        <w:rPr>
          <w:sz w:val="22"/>
        </w:rPr>
        <w:t xml:space="preserve">Efter oral administration af </w:t>
      </w:r>
      <w:proofErr w:type="spellStart"/>
      <w:r w:rsidRPr="00D9383D">
        <w:rPr>
          <w:sz w:val="22"/>
        </w:rPr>
        <w:t>praziquantel</w:t>
      </w:r>
      <w:proofErr w:type="spellEnd"/>
      <w:r w:rsidRPr="00D9383D">
        <w:rPr>
          <w:sz w:val="22"/>
        </w:rPr>
        <w:t xml:space="preserve"> hos hunden, efter indtagelse af en lille mængde foder, nås maksimal serumkoncentration af </w:t>
      </w:r>
      <w:proofErr w:type="spellStart"/>
      <w:r w:rsidRPr="00D9383D">
        <w:rPr>
          <w:sz w:val="22"/>
        </w:rPr>
        <w:t>praziquantel</w:t>
      </w:r>
      <w:proofErr w:type="spellEnd"/>
      <w:r w:rsidRPr="00D9383D">
        <w:rPr>
          <w:sz w:val="22"/>
        </w:rPr>
        <w:t xml:space="preserve"> hurtigt (</w:t>
      </w:r>
      <w:proofErr w:type="spellStart"/>
      <w:r w:rsidRPr="00D9383D">
        <w:rPr>
          <w:sz w:val="22"/>
        </w:rPr>
        <w:t>T</w:t>
      </w:r>
      <w:r w:rsidRPr="00D9383D">
        <w:rPr>
          <w:sz w:val="22"/>
          <w:vertAlign w:val="subscript"/>
        </w:rPr>
        <w:t>max</w:t>
      </w:r>
      <w:proofErr w:type="spellEnd"/>
      <w:r w:rsidRPr="00D9383D">
        <w:rPr>
          <w:sz w:val="22"/>
        </w:rPr>
        <w:t xml:space="preserve"> ca. 0,25-2,5 timer) og den falder hurtigt igen (t</w:t>
      </w:r>
      <w:r w:rsidRPr="00D9383D">
        <w:rPr>
          <w:sz w:val="22"/>
          <w:vertAlign w:val="subscript"/>
        </w:rPr>
        <w:t>½</w:t>
      </w:r>
      <w:r w:rsidRPr="00D9383D">
        <w:rPr>
          <w:sz w:val="22"/>
        </w:rPr>
        <w:t xml:space="preserve"> ca. 1 time). Der er en udtalt første-passage metabolisme med meget hurtig og næsten fuldstændig biotransformation i leveren, hovedsageligt til </w:t>
      </w:r>
      <w:proofErr w:type="spellStart"/>
      <w:r w:rsidRPr="00D9383D">
        <w:rPr>
          <w:sz w:val="22"/>
        </w:rPr>
        <w:t>monohydroxylerede</w:t>
      </w:r>
      <w:proofErr w:type="spellEnd"/>
      <w:r w:rsidRPr="00D9383D">
        <w:rPr>
          <w:sz w:val="22"/>
        </w:rPr>
        <w:t xml:space="preserve"> (også nogle di- og </w:t>
      </w:r>
      <w:proofErr w:type="spellStart"/>
      <w:r w:rsidRPr="00D9383D">
        <w:rPr>
          <w:sz w:val="22"/>
        </w:rPr>
        <w:t>tri-hydroxylerede</w:t>
      </w:r>
      <w:proofErr w:type="spellEnd"/>
      <w:r w:rsidRPr="00D9383D">
        <w:rPr>
          <w:sz w:val="22"/>
        </w:rPr>
        <w:t xml:space="preserve">) derivater, som for det meste er </w:t>
      </w:r>
      <w:proofErr w:type="spellStart"/>
      <w:r w:rsidRPr="00D9383D">
        <w:rPr>
          <w:sz w:val="22"/>
        </w:rPr>
        <w:t>glukoronid</w:t>
      </w:r>
      <w:proofErr w:type="spellEnd"/>
      <w:r w:rsidRPr="00D9383D">
        <w:rPr>
          <w:sz w:val="22"/>
        </w:rPr>
        <w:t xml:space="preserve">- og/eller sulfatkonjugerede før udskillelsen. Plasmabindingsgraden er ca. 80 %. Udskillelsen er hurtig og fuldstændig (ca. 90 % på 2 dage). Eliminationen sker hovedsagelig </w:t>
      </w:r>
      <w:proofErr w:type="spellStart"/>
      <w:r w:rsidRPr="00D9383D">
        <w:rPr>
          <w:sz w:val="22"/>
        </w:rPr>
        <w:t>renalt</w:t>
      </w:r>
      <w:proofErr w:type="spellEnd"/>
      <w:r w:rsidRPr="00D9383D">
        <w:rPr>
          <w:sz w:val="22"/>
        </w:rPr>
        <w:t>.</w:t>
      </w:r>
    </w:p>
    <w:p w14:paraId="11921436" w14:textId="77777777" w:rsidR="00B10122" w:rsidRPr="00D9383D" w:rsidRDefault="00B10122" w:rsidP="00B10122">
      <w:pPr>
        <w:ind w:left="851"/>
        <w:rPr>
          <w:sz w:val="22"/>
          <w:u w:val="single"/>
        </w:rPr>
      </w:pPr>
      <w:r w:rsidRPr="00D9383D">
        <w:rPr>
          <w:sz w:val="22"/>
        </w:rPr>
        <w:t xml:space="preserve">Efter oral administration af </w:t>
      </w:r>
      <w:proofErr w:type="spellStart"/>
      <w:r w:rsidRPr="00D9383D">
        <w:rPr>
          <w:sz w:val="22"/>
        </w:rPr>
        <w:t>milbemycinoxim</w:t>
      </w:r>
      <w:proofErr w:type="spellEnd"/>
      <w:r w:rsidRPr="00D9383D">
        <w:rPr>
          <w:sz w:val="22"/>
        </w:rPr>
        <w:t xml:space="preserve"> hos hunde, efter indtagelse af en lille mængde foder, nås maksimal plasmakoncentration af </w:t>
      </w:r>
      <w:proofErr w:type="spellStart"/>
      <w:r w:rsidRPr="00D9383D">
        <w:rPr>
          <w:sz w:val="22"/>
        </w:rPr>
        <w:t>milbemycinoxim</w:t>
      </w:r>
      <w:proofErr w:type="spellEnd"/>
      <w:r w:rsidRPr="00D9383D">
        <w:rPr>
          <w:sz w:val="22"/>
        </w:rPr>
        <w:t xml:space="preserve"> inden for 0,75-3,5 timer og den falder igen med en halveringstid på 1-4 dage for det </w:t>
      </w:r>
      <w:proofErr w:type="spellStart"/>
      <w:r w:rsidRPr="00D9383D">
        <w:rPr>
          <w:sz w:val="22"/>
        </w:rPr>
        <w:t>umetaboliserede</w:t>
      </w:r>
      <w:proofErr w:type="spellEnd"/>
      <w:r w:rsidRPr="00D9383D">
        <w:rPr>
          <w:sz w:val="22"/>
        </w:rPr>
        <w:t xml:space="preserve"> </w:t>
      </w:r>
      <w:proofErr w:type="spellStart"/>
      <w:r w:rsidRPr="00D9383D">
        <w:rPr>
          <w:sz w:val="22"/>
        </w:rPr>
        <w:t>milbemycinoxim</w:t>
      </w:r>
      <w:proofErr w:type="spellEnd"/>
      <w:r w:rsidRPr="00D9383D">
        <w:rPr>
          <w:sz w:val="22"/>
        </w:rPr>
        <w:t>. Biotilgængeligheden er ca. 80 %.</w:t>
      </w:r>
    </w:p>
    <w:p w14:paraId="2C1E24F9" w14:textId="77777777" w:rsidR="00B10122" w:rsidRPr="00D9383D" w:rsidRDefault="00B10122" w:rsidP="00B10122">
      <w:pPr>
        <w:rPr>
          <w:sz w:val="22"/>
        </w:rPr>
      </w:pPr>
    </w:p>
    <w:p w14:paraId="1B7D37A1" w14:textId="77777777" w:rsidR="00B10122" w:rsidRPr="00F260F0" w:rsidRDefault="00B10122" w:rsidP="00B10122">
      <w:pPr>
        <w:rPr>
          <w:szCs w:val="22"/>
        </w:rPr>
      </w:pPr>
    </w:p>
    <w:p w14:paraId="2DCBE6CB" w14:textId="77777777" w:rsidR="00B10122" w:rsidRPr="00D9383D" w:rsidRDefault="00B10122" w:rsidP="00B10122">
      <w:pPr>
        <w:pStyle w:val="Style1"/>
        <w:ind w:left="851" w:hanging="851"/>
        <w:rPr>
          <w:b w:val="0"/>
        </w:rPr>
      </w:pPr>
      <w:r w:rsidRPr="00F260F0">
        <w:t>5</w:t>
      </w:r>
      <w:r w:rsidRPr="00D9383D">
        <w:t>.</w:t>
      </w:r>
      <w:r w:rsidRPr="00D9383D">
        <w:tab/>
        <w:t>FARMACEUTISKE OPLYSNINGER</w:t>
      </w:r>
    </w:p>
    <w:p w14:paraId="0261C248" w14:textId="77777777" w:rsidR="00B10122" w:rsidRPr="00D9383D" w:rsidRDefault="00B10122" w:rsidP="00B10122">
      <w:pPr>
        <w:rPr>
          <w:sz w:val="22"/>
        </w:rPr>
      </w:pPr>
    </w:p>
    <w:p w14:paraId="7B66F109" w14:textId="77777777" w:rsidR="00B10122" w:rsidRPr="00F260F0" w:rsidRDefault="00B10122" w:rsidP="00B10122">
      <w:pPr>
        <w:pStyle w:val="Style1"/>
        <w:ind w:left="851" w:hanging="851"/>
      </w:pPr>
      <w:r w:rsidRPr="00F260F0">
        <w:t>5.1</w:t>
      </w:r>
      <w:r w:rsidRPr="00F260F0">
        <w:tab/>
        <w:t>Væsentlige uforligeligheder</w:t>
      </w:r>
    </w:p>
    <w:p w14:paraId="3739DEE8" w14:textId="77777777" w:rsidR="00B10122" w:rsidRPr="00F260F0" w:rsidRDefault="00B10122" w:rsidP="00B10122">
      <w:pPr>
        <w:rPr>
          <w:szCs w:val="22"/>
        </w:rPr>
      </w:pPr>
    </w:p>
    <w:p w14:paraId="422945C5" w14:textId="77777777" w:rsidR="00B10122" w:rsidRPr="00D9383D" w:rsidRDefault="00B10122" w:rsidP="00B10122">
      <w:pPr>
        <w:ind w:firstLine="851"/>
        <w:rPr>
          <w:sz w:val="22"/>
        </w:rPr>
      </w:pPr>
      <w:r w:rsidRPr="00D9383D">
        <w:rPr>
          <w:sz w:val="22"/>
        </w:rPr>
        <w:t>Ikke relevant.</w:t>
      </w:r>
    </w:p>
    <w:p w14:paraId="44666817" w14:textId="77777777" w:rsidR="00B10122" w:rsidRPr="00D9383D" w:rsidRDefault="00B10122" w:rsidP="00B10122">
      <w:pPr>
        <w:rPr>
          <w:sz w:val="22"/>
        </w:rPr>
      </w:pPr>
    </w:p>
    <w:p w14:paraId="27B405CF" w14:textId="77777777" w:rsidR="00B10122" w:rsidRPr="00D9383D" w:rsidRDefault="00B10122" w:rsidP="00B10122">
      <w:pPr>
        <w:pStyle w:val="Style1"/>
        <w:ind w:left="851" w:hanging="851"/>
        <w:rPr>
          <w:b w:val="0"/>
        </w:rPr>
      </w:pPr>
      <w:r w:rsidRPr="00F260F0">
        <w:t>5.2</w:t>
      </w:r>
      <w:r w:rsidRPr="00D9383D">
        <w:tab/>
        <w:t>Opbevaringstid</w:t>
      </w:r>
    </w:p>
    <w:p w14:paraId="404FACAB" w14:textId="77777777" w:rsidR="00B10122" w:rsidRPr="00F260F0" w:rsidRDefault="00B10122" w:rsidP="00B10122">
      <w:pPr>
        <w:rPr>
          <w:szCs w:val="22"/>
        </w:rPr>
      </w:pPr>
    </w:p>
    <w:p w14:paraId="4B9FE720" w14:textId="77777777" w:rsidR="00B10122" w:rsidRPr="00D9383D" w:rsidRDefault="00B10122" w:rsidP="00B10122">
      <w:pPr>
        <w:ind w:firstLine="851"/>
        <w:rPr>
          <w:sz w:val="22"/>
        </w:rPr>
      </w:pPr>
      <w:r w:rsidRPr="00F260F0">
        <w:t>Opbevaringstid for vete</w:t>
      </w:r>
      <w:r>
        <w:t xml:space="preserve">rinærlægemidlet i </w:t>
      </w:r>
      <w:r w:rsidRPr="00D9383D">
        <w:rPr>
          <w:sz w:val="22"/>
        </w:rPr>
        <w:t>salgspakning: 3</w:t>
      </w:r>
      <w:r>
        <w:t xml:space="preserve"> </w:t>
      </w:r>
      <w:r w:rsidRPr="00D9383D">
        <w:rPr>
          <w:sz w:val="22"/>
        </w:rPr>
        <w:t>år.</w:t>
      </w:r>
      <w:r>
        <w:t xml:space="preserve"> </w:t>
      </w:r>
    </w:p>
    <w:p w14:paraId="507289A5" w14:textId="77777777" w:rsidR="00B10122" w:rsidRPr="00D9383D" w:rsidRDefault="00B10122" w:rsidP="00B10122">
      <w:pPr>
        <w:rPr>
          <w:sz w:val="22"/>
        </w:rPr>
      </w:pPr>
    </w:p>
    <w:p w14:paraId="551762AC" w14:textId="77777777" w:rsidR="00B10122" w:rsidRPr="00D9383D" w:rsidRDefault="00B10122" w:rsidP="00B10122">
      <w:pPr>
        <w:pStyle w:val="Style1"/>
        <w:ind w:left="851" w:hanging="851"/>
        <w:rPr>
          <w:b w:val="0"/>
        </w:rPr>
      </w:pPr>
      <w:r w:rsidRPr="00F260F0">
        <w:t>5.3</w:t>
      </w:r>
      <w:r w:rsidRPr="00D9383D">
        <w:tab/>
        <w:t xml:space="preserve">Særlige </w:t>
      </w:r>
      <w:r w:rsidRPr="00F260F0">
        <w:t>forholdsregler vedrørende opbevaring</w:t>
      </w:r>
    </w:p>
    <w:p w14:paraId="7D313141" w14:textId="77777777" w:rsidR="00B10122" w:rsidRPr="00F260F0" w:rsidRDefault="00B10122" w:rsidP="00B10122">
      <w:pPr>
        <w:rPr>
          <w:szCs w:val="22"/>
        </w:rPr>
      </w:pPr>
    </w:p>
    <w:p w14:paraId="633B8379" w14:textId="77777777" w:rsidR="00B10122" w:rsidRPr="00F260F0" w:rsidRDefault="00B10122" w:rsidP="00B10122">
      <w:pPr>
        <w:ind w:firstLine="851"/>
        <w:rPr>
          <w:szCs w:val="22"/>
        </w:rPr>
      </w:pPr>
      <w:r w:rsidRPr="00D9383D">
        <w:rPr>
          <w:sz w:val="22"/>
        </w:rPr>
        <w:t>Opbevares i den originale pakning for at beskytte mod fugt.</w:t>
      </w:r>
    </w:p>
    <w:p w14:paraId="7D2F9258" w14:textId="77777777" w:rsidR="00B10122" w:rsidRPr="00D9383D" w:rsidRDefault="00B10122" w:rsidP="00B10122">
      <w:pPr>
        <w:pStyle w:val="Style5"/>
        <w:ind w:firstLine="851"/>
      </w:pPr>
      <w:r w:rsidRPr="00D9383D">
        <w:t xml:space="preserve">Der er ingen særlige krav vedrørende opbevaringstemperaturer for dette </w:t>
      </w:r>
      <w:r>
        <w:t>veterinærlægemiddel</w:t>
      </w:r>
      <w:r w:rsidRPr="00D9383D">
        <w:t>.</w:t>
      </w:r>
      <w:bookmarkStart w:id="7" w:name="_Hlk3137965"/>
    </w:p>
    <w:bookmarkEnd w:id="7"/>
    <w:p w14:paraId="250E2E8F" w14:textId="77777777" w:rsidR="00B10122" w:rsidRPr="00D9383D" w:rsidRDefault="00B10122" w:rsidP="00B10122">
      <w:pPr>
        <w:rPr>
          <w:sz w:val="22"/>
        </w:rPr>
      </w:pPr>
    </w:p>
    <w:p w14:paraId="2C1CEFB4" w14:textId="77777777" w:rsidR="00B10122" w:rsidRPr="00F260F0" w:rsidRDefault="00B10122" w:rsidP="00B10122">
      <w:pPr>
        <w:pStyle w:val="Style1"/>
        <w:ind w:left="851" w:hanging="851"/>
      </w:pPr>
      <w:r w:rsidRPr="00F260F0">
        <w:t>5.4</w:t>
      </w:r>
      <w:r w:rsidRPr="00F260F0">
        <w:tab/>
        <w:t>Den indre emballages art og indhold</w:t>
      </w:r>
    </w:p>
    <w:p w14:paraId="6D24985E" w14:textId="77777777" w:rsidR="00B10122" w:rsidRDefault="00B10122" w:rsidP="00B10122">
      <w:pPr>
        <w:rPr>
          <w:szCs w:val="22"/>
        </w:rPr>
      </w:pPr>
    </w:p>
    <w:p w14:paraId="2FF62F08" w14:textId="77777777" w:rsidR="00B10122" w:rsidRPr="00D9383D" w:rsidRDefault="00B10122" w:rsidP="00B10122">
      <w:pPr>
        <w:ind w:firstLine="851"/>
        <w:rPr>
          <w:sz w:val="22"/>
        </w:rPr>
      </w:pPr>
      <w:r w:rsidRPr="009C0F18">
        <w:rPr>
          <w:szCs w:val="22"/>
        </w:rPr>
        <w:t>Blisterpakning</w:t>
      </w:r>
      <w:r w:rsidRPr="00D9383D">
        <w:rPr>
          <w:sz w:val="22"/>
        </w:rPr>
        <w:t xml:space="preserve"> af koldformet OPA</w:t>
      </w:r>
      <w:r w:rsidRPr="009C0F18">
        <w:rPr>
          <w:szCs w:val="22"/>
        </w:rPr>
        <w:t>/Al/PVC-folie og</w:t>
      </w:r>
      <w:r w:rsidRPr="00D9383D">
        <w:rPr>
          <w:sz w:val="22"/>
        </w:rPr>
        <w:t xml:space="preserve"> aluminium </w:t>
      </w:r>
      <w:r w:rsidRPr="009C0F18">
        <w:rPr>
          <w:szCs w:val="22"/>
        </w:rPr>
        <w:t>folie</w:t>
      </w:r>
      <w:r w:rsidRPr="00D9383D">
        <w:rPr>
          <w:sz w:val="22"/>
        </w:rPr>
        <w:t>.</w:t>
      </w:r>
    </w:p>
    <w:p w14:paraId="12771A81" w14:textId="77777777" w:rsidR="00B10122" w:rsidRPr="00D9383D" w:rsidRDefault="00B10122" w:rsidP="00B10122">
      <w:pPr>
        <w:ind w:firstLine="851"/>
        <w:rPr>
          <w:sz w:val="22"/>
        </w:rPr>
      </w:pPr>
      <w:bookmarkStart w:id="8" w:name="_Hlk3144330"/>
    </w:p>
    <w:p w14:paraId="7E407D1C" w14:textId="77777777" w:rsidR="00B10122" w:rsidRPr="00D9383D" w:rsidRDefault="00B10122" w:rsidP="00B10122">
      <w:pPr>
        <w:ind w:firstLine="851"/>
        <w:rPr>
          <w:sz w:val="22"/>
        </w:rPr>
      </w:pPr>
      <w:r w:rsidRPr="00D9383D">
        <w:rPr>
          <w:sz w:val="22"/>
        </w:rPr>
        <w:t>Papkarton med 1 blister indeholdende 2 tabletter.</w:t>
      </w:r>
    </w:p>
    <w:p w14:paraId="0B0C887F" w14:textId="77777777" w:rsidR="00B10122" w:rsidRPr="00D9383D" w:rsidRDefault="00B10122" w:rsidP="00B10122">
      <w:pPr>
        <w:ind w:firstLine="851"/>
        <w:rPr>
          <w:sz w:val="22"/>
        </w:rPr>
      </w:pPr>
      <w:r w:rsidRPr="00D9383D">
        <w:rPr>
          <w:sz w:val="22"/>
        </w:rPr>
        <w:t>Papkarton med 1 blister indeholdende 4 tabletter.</w:t>
      </w:r>
    </w:p>
    <w:p w14:paraId="7ADD2435" w14:textId="77777777" w:rsidR="00B10122" w:rsidRPr="00D9383D" w:rsidRDefault="00B10122" w:rsidP="00B10122">
      <w:pPr>
        <w:ind w:firstLine="851"/>
        <w:rPr>
          <w:sz w:val="22"/>
        </w:rPr>
      </w:pPr>
      <w:r w:rsidRPr="00D9383D">
        <w:rPr>
          <w:sz w:val="22"/>
        </w:rPr>
        <w:t>Papkarton med 12 blistere, hver blister indeholder 4 tabletter (i alt 48 tabletter).</w:t>
      </w:r>
    </w:p>
    <w:bookmarkEnd w:id="8"/>
    <w:p w14:paraId="10C30EAD" w14:textId="77777777" w:rsidR="00B10122" w:rsidRPr="00D9383D" w:rsidRDefault="00B10122" w:rsidP="00B10122">
      <w:pPr>
        <w:ind w:firstLine="851"/>
        <w:rPr>
          <w:sz w:val="22"/>
        </w:rPr>
      </w:pPr>
    </w:p>
    <w:p w14:paraId="2616BB6C" w14:textId="77777777" w:rsidR="00B10122" w:rsidRPr="00D9383D" w:rsidRDefault="00B10122" w:rsidP="00B10122">
      <w:pPr>
        <w:ind w:firstLine="851"/>
        <w:rPr>
          <w:sz w:val="22"/>
        </w:rPr>
      </w:pPr>
      <w:r w:rsidRPr="00D9383D">
        <w:rPr>
          <w:sz w:val="22"/>
        </w:rPr>
        <w:t>Ikke alle pakningsstørrelser er nødvendigvis markedsført.</w:t>
      </w:r>
    </w:p>
    <w:p w14:paraId="5120D708" w14:textId="77777777" w:rsidR="00B10122" w:rsidRPr="00D9383D" w:rsidRDefault="00B10122" w:rsidP="00B10122">
      <w:pPr>
        <w:rPr>
          <w:sz w:val="22"/>
        </w:rPr>
      </w:pPr>
    </w:p>
    <w:p w14:paraId="73E61B9B" w14:textId="77777777" w:rsidR="00B10122" w:rsidRPr="00D9383D" w:rsidRDefault="00B10122" w:rsidP="00B10122">
      <w:pPr>
        <w:pStyle w:val="Style1"/>
        <w:ind w:left="851" w:hanging="851"/>
      </w:pPr>
      <w:r w:rsidRPr="00F260F0">
        <w:t>5.5</w:t>
      </w:r>
      <w:r w:rsidRPr="00D9383D">
        <w:rPr>
          <w:b w:val="0"/>
        </w:rPr>
        <w:tab/>
        <w:t xml:space="preserve">Særlige forholdsregler </w:t>
      </w:r>
      <w:r w:rsidRPr="00D9383D">
        <w:t>vedrørende</w:t>
      </w:r>
      <w:r w:rsidRPr="00D9383D">
        <w:rPr>
          <w:b w:val="0"/>
        </w:rPr>
        <w:t xml:space="preserve"> bortskaffelse af </w:t>
      </w:r>
      <w:r w:rsidRPr="00E90F32">
        <w:t>ubrugte</w:t>
      </w:r>
      <w:r w:rsidRPr="00D9383D">
        <w:t xml:space="preserve"> veterinærlægemidler </w:t>
      </w:r>
      <w:r w:rsidRPr="0059459A">
        <w:t>eller affaldsmaterialer fra brugen</w:t>
      </w:r>
      <w:r w:rsidRPr="00D9383D">
        <w:t xml:space="preserve"> heraf</w:t>
      </w:r>
    </w:p>
    <w:p w14:paraId="5DBDF102" w14:textId="77777777" w:rsidR="00B10122" w:rsidRPr="00F260F0" w:rsidRDefault="00B10122" w:rsidP="00B10122">
      <w:pPr>
        <w:rPr>
          <w:szCs w:val="22"/>
        </w:rPr>
      </w:pPr>
    </w:p>
    <w:p w14:paraId="5AD3C28D" w14:textId="77777777" w:rsidR="00B10122" w:rsidRPr="00F260F0" w:rsidRDefault="00B10122" w:rsidP="00B10122">
      <w:pPr>
        <w:ind w:left="851"/>
        <w:rPr>
          <w:szCs w:val="22"/>
        </w:rPr>
      </w:pPr>
      <w:r w:rsidRPr="00F260F0">
        <w:t>Lægemidler må ikke bortskaffes sammen med spildev</w:t>
      </w:r>
      <w:r>
        <w:t>and eller husholdningsaffald.</w:t>
      </w:r>
    </w:p>
    <w:p w14:paraId="08DB797C" w14:textId="77777777" w:rsidR="00B10122" w:rsidRPr="00F260F0" w:rsidRDefault="00B10122" w:rsidP="00B10122">
      <w:pPr>
        <w:ind w:left="851"/>
        <w:rPr>
          <w:szCs w:val="22"/>
        </w:rPr>
      </w:pPr>
    </w:p>
    <w:p w14:paraId="66D050DA" w14:textId="77777777" w:rsidR="00B10122" w:rsidRPr="00D9383D" w:rsidRDefault="00B10122" w:rsidP="00B10122">
      <w:pPr>
        <w:ind w:left="851"/>
        <w:rPr>
          <w:i/>
          <w:sz w:val="22"/>
        </w:rPr>
      </w:pPr>
      <w:r>
        <w:t>Dette veterinærlægemiddel</w:t>
      </w:r>
      <w:r w:rsidRPr="00D9383D">
        <w:rPr>
          <w:sz w:val="22"/>
        </w:rPr>
        <w:t xml:space="preserve"> må ikke udledes i vandløb, da </w:t>
      </w:r>
      <w:proofErr w:type="spellStart"/>
      <w:r>
        <w:t>m</w:t>
      </w:r>
      <w:r w:rsidRPr="00920910">
        <w:t>ilbemycinoxim</w:t>
      </w:r>
      <w:proofErr w:type="spellEnd"/>
      <w:r w:rsidRPr="00D9383D">
        <w:rPr>
          <w:sz w:val="22"/>
        </w:rPr>
        <w:t xml:space="preserve"> kan være farligt for fisk og andre </w:t>
      </w:r>
      <w:r>
        <w:t>vandorganismer</w:t>
      </w:r>
      <w:r w:rsidRPr="00D9383D">
        <w:rPr>
          <w:sz w:val="22"/>
        </w:rPr>
        <w:t>.</w:t>
      </w:r>
    </w:p>
    <w:p w14:paraId="60BAADFC" w14:textId="77777777" w:rsidR="00B10122" w:rsidRPr="00D9383D" w:rsidRDefault="00B10122" w:rsidP="00B10122">
      <w:pPr>
        <w:ind w:left="851"/>
        <w:rPr>
          <w:sz w:val="22"/>
        </w:rPr>
      </w:pPr>
    </w:p>
    <w:p w14:paraId="74B180DF" w14:textId="77777777" w:rsidR="00B10122" w:rsidRPr="00F260F0" w:rsidRDefault="00B10122" w:rsidP="00B10122">
      <w:pPr>
        <w:ind w:left="851" w:right="-143"/>
        <w:rPr>
          <w:szCs w:val="22"/>
        </w:rPr>
      </w:pPr>
      <w:r w:rsidRPr="00F260F0">
        <w:t xml:space="preserve">Benyt returordninger ved bortskaffelse af ubrugte veterinærlægemidler eller affaldsmaterialer herfra i henhold til lokale retningslinjer og nationale indsamlingsordninger, der er relevante for det </w:t>
      </w:r>
      <w:r>
        <w:t>pågældende veterinærlægemiddel.</w:t>
      </w:r>
    </w:p>
    <w:p w14:paraId="58A9F388" w14:textId="77777777" w:rsidR="00B10122" w:rsidRPr="00F260F0" w:rsidRDefault="00B10122" w:rsidP="00B10122">
      <w:pPr>
        <w:rPr>
          <w:szCs w:val="22"/>
        </w:rPr>
      </w:pPr>
    </w:p>
    <w:p w14:paraId="0AF08073" w14:textId="77777777" w:rsidR="00B10122" w:rsidRPr="00F260F0" w:rsidRDefault="00B10122" w:rsidP="00B10122">
      <w:pPr>
        <w:rPr>
          <w:szCs w:val="22"/>
        </w:rPr>
      </w:pPr>
    </w:p>
    <w:p w14:paraId="477C7FAA" w14:textId="77777777" w:rsidR="00B10122" w:rsidRPr="00F260F0" w:rsidRDefault="00B10122" w:rsidP="00B10122">
      <w:pPr>
        <w:pStyle w:val="Style1"/>
        <w:ind w:left="851" w:hanging="851"/>
      </w:pPr>
      <w:r w:rsidRPr="00F260F0">
        <w:t>6.</w:t>
      </w:r>
      <w:r w:rsidRPr="00F260F0">
        <w:tab/>
        <w:t>NAVN PÅ INDEHAVEREN</w:t>
      </w:r>
      <w:r w:rsidRPr="00D9383D">
        <w:t xml:space="preserve"> AF MARKEDSFØRINGSTILLADELSEN</w:t>
      </w:r>
    </w:p>
    <w:p w14:paraId="0E3A65F7" w14:textId="77777777" w:rsidR="00B10122" w:rsidRPr="00D9383D" w:rsidRDefault="00B10122" w:rsidP="00B10122">
      <w:pPr>
        <w:rPr>
          <w:sz w:val="22"/>
        </w:rPr>
      </w:pPr>
    </w:p>
    <w:p w14:paraId="716679F6" w14:textId="77777777" w:rsidR="00B10122" w:rsidRPr="00D9383D" w:rsidRDefault="00B10122" w:rsidP="00B10122">
      <w:pPr>
        <w:ind w:firstLine="851"/>
        <w:rPr>
          <w:sz w:val="22"/>
        </w:rPr>
      </w:pPr>
      <w:r w:rsidRPr="00D9383D">
        <w:rPr>
          <w:sz w:val="22"/>
        </w:rPr>
        <w:t xml:space="preserve">KRKA, d.d., Novo </w:t>
      </w:r>
      <w:proofErr w:type="spellStart"/>
      <w:r w:rsidRPr="00D9383D">
        <w:rPr>
          <w:sz w:val="22"/>
        </w:rPr>
        <w:t>mesto</w:t>
      </w:r>
      <w:proofErr w:type="spellEnd"/>
    </w:p>
    <w:p w14:paraId="0361CC48" w14:textId="77777777" w:rsidR="00B10122" w:rsidRPr="00D9383D" w:rsidRDefault="00B10122" w:rsidP="00B10122">
      <w:pPr>
        <w:ind w:firstLine="851"/>
        <w:rPr>
          <w:sz w:val="22"/>
        </w:rPr>
      </w:pPr>
      <w:proofErr w:type="spellStart"/>
      <w:r w:rsidRPr="00D9383D">
        <w:rPr>
          <w:sz w:val="22"/>
        </w:rPr>
        <w:t>Šmarješka</w:t>
      </w:r>
      <w:proofErr w:type="spellEnd"/>
      <w:r w:rsidRPr="00D9383D">
        <w:rPr>
          <w:sz w:val="22"/>
        </w:rPr>
        <w:t xml:space="preserve"> </w:t>
      </w:r>
      <w:proofErr w:type="spellStart"/>
      <w:r w:rsidRPr="00D9383D">
        <w:rPr>
          <w:sz w:val="22"/>
        </w:rPr>
        <w:t>cesta</w:t>
      </w:r>
      <w:proofErr w:type="spellEnd"/>
      <w:r w:rsidRPr="00D9383D">
        <w:rPr>
          <w:sz w:val="22"/>
        </w:rPr>
        <w:t xml:space="preserve"> 6 </w:t>
      </w:r>
    </w:p>
    <w:p w14:paraId="59E687A6" w14:textId="77777777" w:rsidR="00B10122" w:rsidRPr="00D9383D" w:rsidRDefault="00B10122" w:rsidP="00B10122">
      <w:pPr>
        <w:ind w:firstLine="851"/>
        <w:rPr>
          <w:sz w:val="22"/>
        </w:rPr>
      </w:pPr>
      <w:r w:rsidRPr="00D9383D">
        <w:rPr>
          <w:sz w:val="22"/>
        </w:rPr>
        <w:t xml:space="preserve">8501 Novo </w:t>
      </w:r>
      <w:proofErr w:type="spellStart"/>
      <w:r w:rsidRPr="00D9383D">
        <w:rPr>
          <w:sz w:val="22"/>
        </w:rPr>
        <w:t>mesto</w:t>
      </w:r>
      <w:proofErr w:type="spellEnd"/>
    </w:p>
    <w:p w14:paraId="7BEECC8F" w14:textId="77777777" w:rsidR="00B10122" w:rsidRPr="00D9383D" w:rsidRDefault="00B10122" w:rsidP="00B10122">
      <w:pPr>
        <w:ind w:firstLine="851"/>
        <w:rPr>
          <w:sz w:val="22"/>
        </w:rPr>
      </w:pPr>
      <w:r w:rsidRPr="00D9383D">
        <w:rPr>
          <w:sz w:val="22"/>
        </w:rPr>
        <w:t>Slovenien</w:t>
      </w:r>
    </w:p>
    <w:p w14:paraId="132A8150" w14:textId="77777777" w:rsidR="00B10122" w:rsidRPr="00D9383D" w:rsidRDefault="00B10122" w:rsidP="00B10122">
      <w:pPr>
        <w:ind w:firstLine="851"/>
        <w:rPr>
          <w:sz w:val="22"/>
        </w:rPr>
      </w:pPr>
    </w:p>
    <w:p w14:paraId="60AF9B2C" w14:textId="77777777" w:rsidR="00B10122" w:rsidRPr="00D9383D" w:rsidRDefault="00B10122" w:rsidP="00B10122">
      <w:pPr>
        <w:ind w:firstLine="851"/>
        <w:rPr>
          <w:b/>
          <w:sz w:val="22"/>
        </w:rPr>
      </w:pPr>
      <w:r w:rsidRPr="00D9383D">
        <w:rPr>
          <w:b/>
          <w:sz w:val="22"/>
        </w:rPr>
        <w:t>Repræsentant</w:t>
      </w:r>
      <w:bookmarkStart w:id="9" w:name="_Hlk115269650"/>
    </w:p>
    <w:p w14:paraId="4BE0E144" w14:textId="77777777" w:rsidR="00B10122" w:rsidRPr="00D9383D" w:rsidRDefault="00B10122" w:rsidP="00B10122">
      <w:pPr>
        <w:ind w:firstLine="851"/>
        <w:rPr>
          <w:sz w:val="22"/>
          <w:lang w:val="sl-SI"/>
        </w:rPr>
      </w:pPr>
      <w:r w:rsidRPr="00D9383D">
        <w:rPr>
          <w:sz w:val="22"/>
          <w:lang w:val="sl-SI"/>
        </w:rPr>
        <w:t>Orion Pharma A/S</w:t>
      </w:r>
    </w:p>
    <w:p w14:paraId="0D2ED854" w14:textId="77777777" w:rsidR="00B10122" w:rsidRPr="00D9383D" w:rsidRDefault="00B10122" w:rsidP="00B10122">
      <w:pPr>
        <w:ind w:firstLine="851"/>
        <w:rPr>
          <w:sz w:val="22"/>
          <w:lang w:val="sl-SI"/>
        </w:rPr>
      </w:pPr>
      <w:r w:rsidRPr="00D9383D">
        <w:rPr>
          <w:sz w:val="22"/>
          <w:lang w:val="sl-SI"/>
        </w:rPr>
        <w:t>Ørestads Boulevard 73</w:t>
      </w:r>
    </w:p>
    <w:p w14:paraId="592DD433" w14:textId="77777777" w:rsidR="00B10122" w:rsidRPr="00D9383D" w:rsidRDefault="00B10122" w:rsidP="00B10122">
      <w:pPr>
        <w:ind w:firstLine="851"/>
        <w:rPr>
          <w:sz w:val="22"/>
          <w:lang w:val="sl-SI"/>
        </w:rPr>
      </w:pPr>
      <w:r w:rsidRPr="00D9383D">
        <w:rPr>
          <w:sz w:val="22"/>
          <w:lang w:val="sl-SI"/>
        </w:rPr>
        <w:t>2300 København S</w:t>
      </w:r>
    </w:p>
    <w:bookmarkEnd w:id="9"/>
    <w:p w14:paraId="4E327F85" w14:textId="77777777" w:rsidR="00B10122" w:rsidRPr="00D9383D" w:rsidRDefault="00B10122" w:rsidP="00B10122">
      <w:pPr>
        <w:rPr>
          <w:sz w:val="22"/>
          <w:lang w:val="sl-SI"/>
        </w:rPr>
      </w:pPr>
    </w:p>
    <w:p w14:paraId="0252E6BD" w14:textId="77777777" w:rsidR="00B10122" w:rsidRPr="00F260F0" w:rsidRDefault="00B10122" w:rsidP="00B10122">
      <w:pPr>
        <w:rPr>
          <w:szCs w:val="22"/>
        </w:rPr>
      </w:pPr>
    </w:p>
    <w:p w14:paraId="416A96D5" w14:textId="77777777" w:rsidR="00B10122" w:rsidRPr="00D9383D" w:rsidRDefault="00B10122" w:rsidP="00B10122">
      <w:pPr>
        <w:pStyle w:val="Style1"/>
        <w:ind w:left="851" w:hanging="851"/>
        <w:rPr>
          <w:b w:val="0"/>
        </w:rPr>
      </w:pPr>
      <w:r w:rsidRPr="00F260F0">
        <w:t>7</w:t>
      </w:r>
      <w:r w:rsidRPr="00D9383D">
        <w:t>.</w:t>
      </w:r>
      <w:r w:rsidRPr="00D9383D">
        <w:tab/>
        <w:t xml:space="preserve">MARKEDSFØRINGSTILLADELSESNUMMER </w:t>
      </w:r>
      <w:r w:rsidRPr="00F260F0">
        <w:t>(-</w:t>
      </w:r>
      <w:r w:rsidRPr="00D9383D">
        <w:t>NUMRE)</w:t>
      </w:r>
    </w:p>
    <w:p w14:paraId="31294FBC" w14:textId="77777777" w:rsidR="00B10122" w:rsidRDefault="00B10122" w:rsidP="00B10122">
      <w:pPr>
        <w:rPr>
          <w:szCs w:val="22"/>
        </w:rPr>
      </w:pPr>
    </w:p>
    <w:p w14:paraId="18E4AE6D" w14:textId="77777777" w:rsidR="00B10122" w:rsidRPr="00D9383D" w:rsidRDefault="00B10122" w:rsidP="00B10122">
      <w:pPr>
        <w:ind w:firstLine="851"/>
        <w:rPr>
          <w:sz w:val="22"/>
        </w:rPr>
      </w:pPr>
      <w:r w:rsidRPr="00D9383D">
        <w:rPr>
          <w:sz w:val="22"/>
        </w:rPr>
        <w:t>64908</w:t>
      </w:r>
    </w:p>
    <w:p w14:paraId="180437E2" w14:textId="77777777" w:rsidR="00B10122" w:rsidRPr="00D9383D" w:rsidRDefault="00B10122" w:rsidP="00B10122">
      <w:pPr>
        <w:rPr>
          <w:sz w:val="22"/>
        </w:rPr>
      </w:pPr>
    </w:p>
    <w:p w14:paraId="74E099FD" w14:textId="77777777" w:rsidR="00B10122" w:rsidRPr="00F260F0" w:rsidRDefault="00B10122" w:rsidP="00B10122">
      <w:pPr>
        <w:rPr>
          <w:szCs w:val="22"/>
        </w:rPr>
      </w:pPr>
    </w:p>
    <w:p w14:paraId="67806449" w14:textId="77777777" w:rsidR="00B10122" w:rsidRPr="00D9383D" w:rsidRDefault="00B10122" w:rsidP="00B10122">
      <w:pPr>
        <w:pStyle w:val="Style1"/>
        <w:rPr>
          <w:b w:val="0"/>
        </w:rPr>
      </w:pPr>
      <w:r w:rsidRPr="00F260F0">
        <w:t>8</w:t>
      </w:r>
      <w:r w:rsidRPr="00D9383D">
        <w:t>.</w:t>
      </w:r>
      <w:r w:rsidRPr="00D9383D">
        <w:tab/>
        <w:t xml:space="preserve">DATO FOR FØRSTE </w:t>
      </w:r>
      <w:r w:rsidRPr="00F260F0">
        <w:t>TILLADELSE</w:t>
      </w:r>
    </w:p>
    <w:p w14:paraId="43943B95" w14:textId="77777777" w:rsidR="00B10122" w:rsidRPr="00F260F0" w:rsidRDefault="00B10122" w:rsidP="00B10122">
      <w:pPr>
        <w:rPr>
          <w:szCs w:val="22"/>
        </w:rPr>
      </w:pPr>
    </w:p>
    <w:p w14:paraId="28BE8EA9" w14:textId="77777777" w:rsidR="00B10122" w:rsidRPr="00D9383D" w:rsidRDefault="00B10122" w:rsidP="00DC3F05">
      <w:pPr>
        <w:ind w:firstLine="567"/>
        <w:rPr>
          <w:sz w:val="22"/>
        </w:rPr>
      </w:pPr>
      <w:r w:rsidRPr="00F260F0">
        <w:t>Dato for første markedsføringstilladelse:</w:t>
      </w:r>
      <w:r>
        <w:t xml:space="preserve"> </w:t>
      </w:r>
      <w:r w:rsidRPr="00D9383D">
        <w:rPr>
          <w:sz w:val="22"/>
        </w:rPr>
        <w:t>24. maj 2019</w:t>
      </w:r>
    </w:p>
    <w:p w14:paraId="3173A078" w14:textId="77777777" w:rsidR="00B10122" w:rsidRPr="00D9383D" w:rsidRDefault="00B10122" w:rsidP="00B10122">
      <w:pPr>
        <w:rPr>
          <w:sz w:val="22"/>
        </w:rPr>
      </w:pPr>
    </w:p>
    <w:p w14:paraId="3BDFE27A" w14:textId="77777777" w:rsidR="00B10122" w:rsidRPr="00F260F0" w:rsidRDefault="00B10122" w:rsidP="00B10122">
      <w:pPr>
        <w:rPr>
          <w:szCs w:val="22"/>
        </w:rPr>
      </w:pPr>
    </w:p>
    <w:p w14:paraId="170035B8" w14:textId="77777777" w:rsidR="00B10122" w:rsidRPr="00D9383D" w:rsidRDefault="00B10122" w:rsidP="00B10122">
      <w:pPr>
        <w:pStyle w:val="Style1"/>
        <w:rPr>
          <w:b w:val="0"/>
        </w:rPr>
      </w:pPr>
      <w:r w:rsidRPr="00F260F0">
        <w:t>9.</w:t>
      </w:r>
      <w:r w:rsidRPr="00F260F0">
        <w:tab/>
      </w:r>
      <w:r w:rsidRPr="00D9383D">
        <w:t xml:space="preserve">DATO FOR </w:t>
      </w:r>
      <w:r w:rsidRPr="00F260F0">
        <w:t xml:space="preserve">SENESTE </w:t>
      </w:r>
      <w:r w:rsidRPr="00D9383D">
        <w:t xml:space="preserve">ÆNDRING AF </w:t>
      </w:r>
      <w:r w:rsidRPr="00F260F0">
        <w:t>PRODUKTRESUMÉET</w:t>
      </w:r>
    </w:p>
    <w:p w14:paraId="7E198DAF" w14:textId="77777777" w:rsidR="00B10122" w:rsidRPr="00F260F0" w:rsidRDefault="00B10122" w:rsidP="00B10122">
      <w:pPr>
        <w:rPr>
          <w:szCs w:val="22"/>
        </w:rPr>
      </w:pPr>
    </w:p>
    <w:p w14:paraId="355D7B78" w14:textId="77777777" w:rsidR="00B10122" w:rsidRPr="00F260F0" w:rsidRDefault="00B10122" w:rsidP="00B10122">
      <w:pPr>
        <w:rPr>
          <w:szCs w:val="22"/>
        </w:rPr>
      </w:pPr>
    </w:p>
    <w:p w14:paraId="5E567F09" w14:textId="77777777" w:rsidR="00B10122" w:rsidRPr="00F260F0" w:rsidRDefault="00B10122" w:rsidP="00B10122">
      <w:pPr>
        <w:rPr>
          <w:szCs w:val="22"/>
        </w:rPr>
      </w:pPr>
    </w:p>
    <w:p w14:paraId="3754714F" w14:textId="77777777" w:rsidR="00B10122" w:rsidRPr="00F260F0" w:rsidRDefault="00B10122" w:rsidP="00B10122">
      <w:pPr>
        <w:pStyle w:val="Style1"/>
      </w:pPr>
      <w:r w:rsidRPr="00D9383D">
        <w:t>10.</w:t>
      </w:r>
      <w:r w:rsidRPr="00D9383D">
        <w:tab/>
      </w:r>
      <w:r w:rsidRPr="00F260F0">
        <w:t>KLASSIFICERING AF VETERINÆRLÆGEMIDLER</w:t>
      </w:r>
    </w:p>
    <w:p w14:paraId="3D8BB2E6" w14:textId="77777777" w:rsidR="00B10122" w:rsidRPr="00F260F0" w:rsidRDefault="00B10122" w:rsidP="00B10122">
      <w:pPr>
        <w:rPr>
          <w:szCs w:val="22"/>
        </w:rPr>
      </w:pPr>
    </w:p>
    <w:p w14:paraId="335AFB2C" w14:textId="77777777" w:rsidR="00B10122" w:rsidRPr="00F260F0" w:rsidRDefault="00B10122" w:rsidP="008232FF">
      <w:pPr>
        <w:ind w:right="-318" w:firstLine="567"/>
        <w:rPr>
          <w:szCs w:val="22"/>
        </w:rPr>
      </w:pPr>
      <w:r>
        <w:t xml:space="preserve">B </w:t>
      </w:r>
    </w:p>
    <w:p w14:paraId="446283C0" w14:textId="77777777" w:rsidR="00B10122" w:rsidRPr="00F260F0" w:rsidRDefault="00B10122" w:rsidP="008232FF">
      <w:pPr>
        <w:ind w:right="-318" w:firstLine="567"/>
        <w:rPr>
          <w:szCs w:val="22"/>
        </w:rPr>
      </w:pPr>
      <w:bookmarkStart w:id="10" w:name="_Hlk73467306"/>
      <w:r w:rsidRPr="00F260F0">
        <w:t>Der findes detaljerede oplysninger om dette veterinærlægemiddel i EU-lægemiddeldatabasen.</w:t>
      </w:r>
      <w:bookmarkEnd w:id="10"/>
    </w:p>
    <w:p w14:paraId="2EC455EF" w14:textId="148290DA" w:rsidR="0003527F" w:rsidRPr="00707180" w:rsidRDefault="0003527F" w:rsidP="00B10122">
      <w:pPr>
        <w:tabs>
          <w:tab w:val="left" w:pos="8222"/>
        </w:tabs>
        <w:ind w:left="851"/>
        <w:rPr>
          <w:szCs w:val="24"/>
        </w:rPr>
      </w:pPr>
    </w:p>
    <w:sectPr w:rsidR="0003527F" w:rsidRPr="00707180" w:rsidSect="00C479BF">
      <w:headerReference w:type="default" r:id="rId8"/>
      <w:footerReference w:type="default" r:id="rId9"/>
      <w:headerReference w:type="first" r:id="rId10"/>
      <w:footerReference w:type="first" r:id="rId11"/>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922C42" w14:textId="77777777" w:rsidR="002535A9" w:rsidRDefault="002535A9">
      <w:r>
        <w:separator/>
      </w:r>
    </w:p>
  </w:endnote>
  <w:endnote w:type="continuationSeparator" w:id="0">
    <w:p w14:paraId="20197FF9" w14:textId="77777777" w:rsidR="002535A9" w:rsidRDefault="002535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1E91D3" w14:textId="77777777" w:rsidR="004A62CC" w:rsidRDefault="004A62CC">
    <w:pPr>
      <w:pStyle w:val="Sidefod"/>
      <w:pBdr>
        <w:bottom w:val="single" w:sz="6" w:space="1" w:color="auto"/>
      </w:pBdr>
      <w:tabs>
        <w:tab w:val="clear" w:pos="4819"/>
        <w:tab w:val="left" w:pos="8647"/>
      </w:tabs>
      <w:rPr>
        <w:i/>
        <w:snapToGrid w:val="0"/>
        <w:sz w:val="18"/>
      </w:rPr>
    </w:pPr>
  </w:p>
  <w:p w14:paraId="0DCD34EE" w14:textId="77777777" w:rsidR="004A62CC" w:rsidRDefault="004A62CC">
    <w:pPr>
      <w:pStyle w:val="Sidefod"/>
      <w:tabs>
        <w:tab w:val="clear" w:pos="4819"/>
        <w:tab w:val="left" w:pos="8647"/>
      </w:tabs>
      <w:rPr>
        <w:i/>
        <w:snapToGrid w:val="0"/>
        <w:sz w:val="18"/>
      </w:rPr>
    </w:pPr>
  </w:p>
  <w:p w14:paraId="147449E2" w14:textId="224BF0EC"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B10122">
      <w:rPr>
        <w:i/>
        <w:noProof/>
        <w:snapToGrid w:val="0"/>
        <w:sz w:val="18"/>
      </w:rPr>
      <w:t>Mektix Vet., filmovertrukne tabletter 12,5+125,0 mg</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565A74">
      <w:rPr>
        <w:i/>
        <w:noProof/>
        <w:snapToGrid w:val="0"/>
        <w:sz w:val="18"/>
      </w:rPr>
      <w:t>3</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565A74">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5EE0C1" w14:textId="77777777" w:rsidR="004A62CC" w:rsidRDefault="004A62CC">
    <w:pPr>
      <w:pStyle w:val="Sidefod"/>
      <w:pBdr>
        <w:bottom w:val="single" w:sz="6" w:space="1" w:color="auto"/>
      </w:pBdr>
      <w:tabs>
        <w:tab w:val="clear" w:pos="4819"/>
        <w:tab w:val="left" w:pos="8647"/>
      </w:tabs>
      <w:rPr>
        <w:i/>
        <w:snapToGrid w:val="0"/>
        <w:sz w:val="18"/>
      </w:rPr>
    </w:pPr>
  </w:p>
  <w:p w14:paraId="68E0F446" w14:textId="77777777" w:rsidR="004A62CC" w:rsidRDefault="004A62CC">
    <w:pPr>
      <w:pStyle w:val="Sidefod"/>
      <w:tabs>
        <w:tab w:val="clear" w:pos="4819"/>
        <w:tab w:val="left" w:pos="8647"/>
      </w:tabs>
      <w:rPr>
        <w:i/>
        <w:snapToGrid w:val="0"/>
        <w:sz w:val="18"/>
      </w:rPr>
    </w:pPr>
  </w:p>
  <w:p w14:paraId="1908090F" w14:textId="3152A791"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B10122">
      <w:rPr>
        <w:i/>
        <w:noProof/>
        <w:snapToGrid w:val="0"/>
        <w:sz w:val="18"/>
      </w:rPr>
      <w:t>Mektix Vet., filmovertrukne tabletter 12,5+125,0 mg</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D948F7" w14:textId="77777777" w:rsidR="002535A9" w:rsidRDefault="002535A9">
      <w:r>
        <w:separator/>
      </w:r>
    </w:p>
  </w:footnote>
  <w:footnote w:type="continuationSeparator" w:id="0">
    <w:p w14:paraId="7D4AF2B6" w14:textId="77777777" w:rsidR="002535A9" w:rsidRDefault="002535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394920" w14:textId="77777777"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025AB9" w14:textId="77777777"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 w15:restartNumberingAfterBreak="0">
    <w:nsid w:val="68000F1E"/>
    <w:multiLevelType w:val="hybridMultilevel"/>
    <w:tmpl w:val="3FEA716A"/>
    <w:lvl w:ilvl="0" w:tplc="A50E79C0">
      <w:start w:val="2"/>
      <w:numFmt w:val="bullet"/>
      <w:lvlText w:val="-"/>
      <w:lvlJc w:val="left"/>
      <w:pPr>
        <w:ind w:left="1571" w:hanging="360"/>
      </w:pPr>
      <w:rPr>
        <w:rFonts w:ascii="Times New Roman" w:eastAsia="Times New Roman" w:hAnsi="Times New Roman" w:hint="default"/>
      </w:rPr>
    </w:lvl>
    <w:lvl w:ilvl="1" w:tplc="041D0003" w:tentative="1">
      <w:start w:val="1"/>
      <w:numFmt w:val="bullet"/>
      <w:lvlText w:val="o"/>
      <w:lvlJc w:val="left"/>
      <w:pPr>
        <w:ind w:left="2291" w:hanging="360"/>
      </w:pPr>
      <w:rPr>
        <w:rFonts w:ascii="Courier New" w:hAnsi="Courier New" w:hint="default"/>
      </w:rPr>
    </w:lvl>
    <w:lvl w:ilvl="2" w:tplc="041D0005" w:tentative="1">
      <w:start w:val="1"/>
      <w:numFmt w:val="bullet"/>
      <w:lvlText w:val=""/>
      <w:lvlJc w:val="left"/>
      <w:pPr>
        <w:ind w:left="3011" w:hanging="360"/>
      </w:pPr>
      <w:rPr>
        <w:rFonts w:ascii="Wingdings" w:hAnsi="Wingdings" w:hint="default"/>
      </w:rPr>
    </w:lvl>
    <w:lvl w:ilvl="3" w:tplc="041D0001" w:tentative="1">
      <w:start w:val="1"/>
      <w:numFmt w:val="bullet"/>
      <w:lvlText w:val=""/>
      <w:lvlJc w:val="left"/>
      <w:pPr>
        <w:ind w:left="3731" w:hanging="360"/>
      </w:pPr>
      <w:rPr>
        <w:rFonts w:ascii="Symbol" w:hAnsi="Symbol" w:hint="default"/>
      </w:rPr>
    </w:lvl>
    <w:lvl w:ilvl="4" w:tplc="041D0003" w:tentative="1">
      <w:start w:val="1"/>
      <w:numFmt w:val="bullet"/>
      <w:lvlText w:val="o"/>
      <w:lvlJc w:val="left"/>
      <w:pPr>
        <w:ind w:left="4451" w:hanging="360"/>
      </w:pPr>
      <w:rPr>
        <w:rFonts w:ascii="Courier New" w:hAnsi="Courier New" w:hint="default"/>
      </w:rPr>
    </w:lvl>
    <w:lvl w:ilvl="5" w:tplc="041D0005" w:tentative="1">
      <w:start w:val="1"/>
      <w:numFmt w:val="bullet"/>
      <w:lvlText w:val=""/>
      <w:lvlJc w:val="left"/>
      <w:pPr>
        <w:ind w:left="5171" w:hanging="360"/>
      </w:pPr>
      <w:rPr>
        <w:rFonts w:ascii="Wingdings" w:hAnsi="Wingdings" w:hint="default"/>
      </w:rPr>
    </w:lvl>
    <w:lvl w:ilvl="6" w:tplc="041D0001" w:tentative="1">
      <w:start w:val="1"/>
      <w:numFmt w:val="bullet"/>
      <w:lvlText w:val=""/>
      <w:lvlJc w:val="left"/>
      <w:pPr>
        <w:ind w:left="5891" w:hanging="360"/>
      </w:pPr>
      <w:rPr>
        <w:rFonts w:ascii="Symbol" w:hAnsi="Symbol" w:hint="default"/>
      </w:rPr>
    </w:lvl>
    <w:lvl w:ilvl="7" w:tplc="041D0003" w:tentative="1">
      <w:start w:val="1"/>
      <w:numFmt w:val="bullet"/>
      <w:lvlText w:val="o"/>
      <w:lvlJc w:val="left"/>
      <w:pPr>
        <w:ind w:left="6611" w:hanging="360"/>
      </w:pPr>
      <w:rPr>
        <w:rFonts w:ascii="Courier New" w:hAnsi="Courier New" w:hint="default"/>
      </w:rPr>
    </w:lvl>
    <w:lvl w:ilvl="8" w:tplc="041D0005" w:tentative="1">
      <w:start w:val="1"/>
      <w:numFmt w:val="bullet"/>
      <w:lvlText w:val=""/>
      <w:lvlJc w:val="left"/>
      <w:pPr>
        <w:ind w:left="7331"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35A9"/>
    <w:rsid w:val="00027173"/>
    <w:rsid w:val="0003527F"/>
    <w:rsid w:val="00065C7D"/>
    <w:rsid w:val="000C6CD4"/>
    <w:rsid w:val="001577E4"/>
    <w:rsid w:val="001858CA"/>
    <w:rsid w:val="001C4AEF"/>
    <w:rsid w:val="001D3CC5"/>
    <w:rsid w:val="002535A9"/>
    <w:rsid w:val="002B436C"/>
    <w:rsid w:val="00322BDE"/>
    <w:rsid w:val="00406EE7"/>
    <w:rsid w:val="00407013"/>
    <w:rsid w:val="004A62CC"/>
    <w:rsid w:val="00565A74"/>
    <w:rsid w:val="005B0036"/>
    <w:rsid w:val="005F5831"/>
    <w:rsid w:val="00662012"/>
    <w:rsid w:val="00666B01"/>
    <w:rsid w:val="006B1539"/>
    <w:rsid w:val="006F5621"/>
    <w:rsid w:val="00707180"/>
    <w:rsid w:val="00710C6A"/>
    <w:rsid w:val="007E2A00"/>
    <w:rsid w:val="008010F2"/>
    <w:rsid w:val="008232FF"/>
    <w:rsid w:val="009202AE"/>
    <w:rsid w:val="009D66C6"/>
    <w:rsid w:val="00A96525"/>
    <w:rsid w:val="00AE29E5"/>
    <w:rsid w:val="00AE5757"/>
    <w:rsid w:val="00B10122"/>
    <w:rsid w:val="00B25EB8"/>
    <w:rsid w:val="00BC634B"/>
    <w:rsid w:val="00BF2AE0"/>
    <w:rsid w:val="00C479BF"/>
    <w:rsid w:val="00D306E6"/>
    <w:rsid w:val="00D61FAB"/>
    <w:rsid w:val="00D95532"/>
    <w:rsid w:val="00DC3F05"/>
    <w:rsid w:val="00DD6D71"/>
    <w:rsid w:val="00DF32BE"/>
    <w:rsid w:val="00E14F0A"/>
    <w:rsid w:val="00EB5778"/>
    <w:rsid w:val="00EE5253"/>
    <w:rsid w:val="00FA66E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CAC00EE"/>
  <w15:chartTrackingRefBased/>
  <w15:docId w15:val="{2D298600-D78E-4893-887D-3A05D5BE0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uiPriority w:val="99"/>
    <w:semiHidden/>
    <w:rsid w:val="00DF32BE"/>
    <w:rPr>
      <w:sz w:val="16"/>
      <w:szCs w:val="16"/>
    </w:rPr>
  </w:style>
  <w:style w:type="paragraph" w:styleId="Kommentartekst">
    <w:name w:val="annotation text"/>
    <w:basedOn w:val="Normal"/>
    <w:link w:val="KommentartekstTegn"/>
    <w:uiPriority w:val="99"/>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uiPriority w:val="99"/>
    <w:semiHidden/>
    <w:rsid w:val="00FA66E4"/>
  </w:style>
  <w:style w:type="character" w:customStyle="1" w:styleId="SidehovedTegn">
    <w:name w:val="Sidehoved Tegn"/>
    <w:link w:val="Sidehoved"/>
    <w:rsid w:val="00FA66E4"/>
    <w:rPr>
      <w:sz w:val="24"/>
    </w:rPr>
  </w:style>
  <w:style w:type="paragraph" w:customStyle="1" w:styleId="Style1">
    <w:name w:val="Style1"/>
    <w:basedOn w:val="Normal"/>
    <w:qFormat/>
    <w:rsid w:val="00B10122"/>
    <w:pPr>
      <w:tabs>
        <w:tab w:val="left" w:pos="0"/>
      </w:tabs>
      <w:ind w:left="567" w:hanging="567"/>
    </w:pPr>
    <w:rPr>
      <w:b/>
      <w:sz w:val="22"/>
      <w:szCs w:val="22"/>
    </w:rPr>
  </w:style>
  <w:style w:type="paragraph" w:customStyle="1" w:styleId="Style5">
    <w:name w:val="Style5"/>
    <w:basedOn w:val="Normal"/>
    <w:qFormat/>
    <w:rsid w:val="00B10122"/>
    <w:pPr>
      <w:numPr>
        <w:ilvl w:val="12"/>
      </w:numPr>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943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7</Pages>
  <Words>1686</Words>
  <Characters>11464</Characters>
  <Application>Microsoft Office Word</Application>
  <DocSecurity>0</DocSecurity>
  <Lines>95</Lines>
  <Paragraphs>26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Ronnovius</dc:creator>
  <cp:keywords/>
  <dc:description>2023074425 pkt. QRD9 opdatering</dc:description>
  <cp:lastModifiedBy>Gitte Ronnovius</cp:lastModifiedBy>
  <cp:revision>9</cp:revision>
  <dcterms:created xsi:type="dcterms:W3CDTF">2022-09-29T11:00:00Z</dcterms:created>
  <dcterms:modified xsi:type="dcterms:W3CDTF">2024-10-11T08:37:00Z</dcterms:modified>
</cp:coreProperties>
</file>