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6A5A" w14:textId="77777777" w:rsidR="00017967" w:rsidRPr="003C1819" w:rsidRDefault="00017967" w:rsidP="00017967">
      <w:pPr>
        <w:tabs>
          <w:tab w:val="left" w:pos="7938"/>
        </w:tabs>
        <w:rPr>
          <w:sz w:val="24"/>
          <w:szCs w:val="24"/>
        </w:rPr>
      </w:pPr>
      <w:r w:rsidRPr="003C1819">
        <w:rPr>
          <w:b/>
          <w:noProof/>
          <w:sz w:val="24"/>
          <w:szCs w:val="24"/>
        </w:rPr>
        <w:drawing>
          <wp:inline distT="0" distB="0" distL="0" distR="0" wp14:anchorId="64EB4C2A" wp14:editId="31D5DE8B">
            <wp:extent cx="2463800" cy="692150"/>
            <wp:effectExtent l="0" t="0" r="0" b="0"/>
            <wp:docPr id="2" name="Billede 2"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logo (EN) - mind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14:paraId="754BDE73" w14:textId="77777777" w:rsidR="00EA5C84" w:rsidRPr="003C1819" w:rsidRDefault="00EA5C84" w:rsidP="00EA5C84">
      <w:pPr>
        <w:tabs>
          <w:tab w:val="left" w:pos="6804"/>
        </w:tabs>
        <w:rPr>
          <w:sz w:val="24"/>
          <w:szCs w:val="24"/>
        </w:rPr>
      </w:pPr>
    </w:p>
    <w:p w14:paraId="7AA1E739" w14:textId="45214651" w:rsidR="00017967" w:rsidRPr="000C27F8" w:rsidRDefault="00593B36" w:rsidP="00017967">
      <w:pPr>
        <w:tabs>
          <w:tab w:val="left" w:pos="6804"/>
        </w:tabs>
        <w:jc w:val="right"/>
        <w:rPr>
          <w:b/>
          <w:sz w:val="24"/>
          <w:szCs w:val="24"/>
        </w:rPr>
      </w:pPr>
      <w:r w:rsidRPr="000C27F8">
        <w:rPr>
          <w:b/>
          <w:sz w:val="24"/>
          <w:szCs w:val="24"/>
        </w:rPr>
        <w:t>1</w:t>
      </w:r>
      <w:r w:rsidR="00075BA9">
        <w:rPr>
          <w:b/>
          <w:sz w:val="24"/>
          <w:szCs w:val="24"/>
        </w:rPr>
        <w:t>9</w:t>
      </w:r>
      <w:r w:rsidR="00017967" w:rsidRPr="000C27F8">
        <w:rPr>
          <w:b/>
          <w:sz w:val="24"/>
          <w:szCs w:val="24"/>
        </w:rPr>
        <w:t xml:space="preserve">. </w:t>
      </w:r>
      <w:r w:rsidRPr="000C27F8">
        <w:rPr>
          <w:b/>
          <w:sz w:val="24"/>
          <w:szCs w:val="24"/>
        </w:rPr>
        <w:t>september 2024</w:t>
      </w:r>
    </w:p>
    <w:p w14:paraId="303062E1" w14:textId="77777777" w:rsidR="00017967" w:rsidRPr="000C27F8" w:rsidRDefault="00017967" w:rsidP="00017967">
      <w:pPr>
        <w:tabs>
          <w:tab w:val="left" w:pos="8222"/>
        </w:tabs>
        <w:rPr>
          <w:sz w:val="24"/>
          <w:szCs w:val="24"/>
        </w:rPr>
      </w:pPr>
    </w:p>
    <w:p w14:paraId="4B4E1E3D" w14:textId="77777777" w:rsidR="00EA5C84" w:rsidRPr="000C27F8" w:rsidRDefault="00EA5C84" w:rsidP="00017967">
      <w:pPr>
        <w:tabs>
          <w:tab w:val="left" w:pos="8222"/>
        </w:tabs>
        <w:rPr>
          <w:sz w:val="24"/>
          <w:szCs w:val="24"/>
        </w:rPr>
      </w:pPr>
    </w:p>
    <w:p w14:paraId="0EEAF576" w14:textId="77777777" w:rsidR="00807A28" w:rsidRPr="000C27F8" w:rsidRDefault="00807A28" w:rsidP="00017967">
      <w:pPr>
        <w:tabs>
          <w:tab w:val="left" w:pos="8222"/>
        </w:tabs>
        <w:rPr>
          <w:sz w:val="24"/>
          <w:szCs w:val="24"/>
        </w:rPr>
      </w:pPr>
    </w:p>
    <w:p w14:paraId="66D76789" w14:textId="77777777" w:rsidR="00017967" w:rsidRPr="000C27F8" w:rsidRDefault="00017967" w:rsidP="00017967">
      <w:pPr>
        <w:tabs>
          <w:tab w:val="left" w:pos="8222"/>
        </w:tabs>
        <w:jc w:val="center"/>
        <w:rPr>
          <w:b/>
          <w:sz w:val="24"/>
          <w:szCs w:val="24"/>
        </w:rPr>
      </w:pPr>
      <w:r w:rsidRPr="000C27F8">
        <w:rPr>
          <w:b/>
          <w:sz w:val="24"/>
          <w:szCs w:val="24"/>
        </w:rPr>
        <w:t>PRODUKTRESUMÉ</w:t>
      </w:r>
    </w:p>
    <w:p w14:paraId="70ABF165" w14:textId="77777777" w:rsidR="00017967" w:rsidRPr="000C27F8" w:rsidRDefault="00017967" w:rsidP="00017967">
      <w:pPr>
        <w:tabs>
          <w:tab w:val="left" w:pos="8222"/>
        </w:tabs>
        <w:jc w:val="center"/>
        <w:rPr>
          <w:b/>
          <w:sz w:val="24"/>
          <w:szCs w:val="24"/>
        </w:rPr>
      </w:pPr>
    </w:p>
    <w:p w14:paraId="0F58AED9" w14:textId="77777777" w:rsidR="00017967" w:rsidRPr="000C27F8" w:rsidRDefault="00017967" w:rsidP="00017967">
      <w:pPr>
        <w:tabs>
          <w:tab w:val="left" w:pos="8222"/>
        </w:tabs>
        <w:jc w:val="center"/>
        <w:rPr>
          <w:b/>
          <w:sz w:val="24"/>
          <w:szCs w:val="24"/>
        </w:rPr>
      </w:pPr>
      <w:r w:rsidRPr="000C27F8">
        <w:rPr>
          <w:b/>
          <w:sz w:val="24"/>
          <w:szCs w:val="24"/>
        </w:rPr>
        <w:t>for</w:t>
      </w:r>
    </w:p>
    <w:p w14:paraId="583877BF" w14:textId="77777777" w:rsidR="00017967" w:rsidRPr="000C27F8" w:rsidRDefault="00017967" w:rsidP="00017967">
      <w:pPr>
        <w:tabs>
          <w:tab w:val="left" w:pos="8222"/>
        </w:tabs>
        <w:jc w:val="center"/>
        <w:rPr>
          <w:b/>
          <w:sz w:val="24"/>
          <w:szCs w:val="24"/>
        </w:rPr>
      </w:pPr>
    </w:p>
    <w:p w14:paraId="0956CE14" w14:textId="77777777" w:rsidR="00017967" w:rsidRPr="000C27F8" w:rsidRDefault="00017967" w:rsidP="00017967">
      <w:pPr>
        <w:tabs>
          <w:tab w:val="left" w:pos="8222"/>
        </w:tabs>
        <w:jc w:val="center"/>
        <w:rPr>
          <w:b/>
          <w:sz w:val="24"/>
          <w:szCs w:val="24"/>
        </w:rPr>
      </w:pPr>
      <w:r w:rsidRPr="000C27F8">
        <w:rPr>
          <w:b/>
          <w:sz w:val="24"/>
          <w:szCs w:val="24"/>
        </w:rPr>
        <w:t xml:space="preserve">Paracox-5 </w:t>
      </w:r>
      <w:proofErr w:type="spellStart"/>
      <w:r w:rsidRPr="000C27F8">
        <w:rPr>
          <w:b/>
          <w:sz w:val="24"/>
          <w:szCs w:val="24"/>
        </w:rPr>
        <w:t>Vet</w:t>
      </w:r>
      <w:proofErr w:type="spellEnd"/>
      <w:r w:rsidRPr="000C27F8">
        <w:rPr>
          <w:b/>
          <w:sz w:val="24"/>
          <w:szCs w:val="24"/>
        </w:rPr>
        <w:t>., suspension til oral administration</w:t>
      </w:r>
    </w:p>
    <w:p w14:paraId="622C9A1F" w14:textId="77777777" w:rsidR="00017967" w:rsidRPr="000C27F8" w:rsidRDefault="00017967" w:rsidP="00017967">
      <w:pPr>
        <w:tabs>
          <w:tab w:val="left" w:pos="8222"/>
        </w:tabs>
        <w:rPr>
          <w:b/>
          <w:sz w:val="24"/>
          <w:szCs w:val="24"/>
        </w:rPr>
      </w:pPr>
    </w:p>
    <w:p w14:paraId="642194B1" w14:textId="77777777" w:rsidR="00017967" w:rsidRPr="000C27F8" w:rsidRDefault="00017967" w:rsidP="00017967">
      <w:pPr>
        <w:numPr>
          <w:ilvl w:val="0"/>
          <w:numId w:val="1"/>
        </w:numPr>
        <w:tabs>
          <w:tab w:val="left" w:pos="8222"/>
        </w:tabs>
        <w:rPr>
          <w:b/>
          <w:sz w:val="24"/>
          <w:szCs w:val="24"/>
        </w:rPr>
      </w:pPr>
      <w:r w:rsidRPr="000C27F8">
        <w:rPr>
          <w:b/>
          <w:sz w:val="24"/>
          <w:szCs w:val="24"/>
        </w:rPr>
        <w:t>D.SP.NR</w:t>
      </w:r>
    </w:p>
    <w:p w14:paraId="775226AF" w14:textId="77777777" w:rsidR="00017967" w:rsidRPr="000C27F8" w:rsidRDefault="00017967" w:rsidP="00EA5C84">
      <w:pPr>
        <w:tabs>
          <w:tab w:val="left" w:pos="8222"/>
        </w:tabs>
        <w:ind w:left="851"/>
        <w:jc w:val="both"/>
        <w:rPr>
          <w:sz w:val="24"/>
          <w:szCs w:val="24"/>
        </w:rPr>
      </w:pPr>
      <w:r w:rsidRPr="000C27F8">
        <w:rPr>
          <w:sz w:val="24"/>
          <w:szCs w:val="24"/>
        </w:rPr>
        <w:t>20468</w:t>
      </w:r>
    </w:p>
    <w:p w14:paraId="25A3065B" w14:textId="77777777" w:rsidR="00017967" w:rsidRPr="000C27F8" w:rsidRDefault="00017967" w:rsidP="00017967">
      <w:pPr>
        <w:tabs>
          <w:tab w:val="left" w:pos="8222"/>
        </w:tabs>
        <w:ind w:left="851"/>
        <w:jc w:val="both"/>
        <w:rPr>
          <w:sz w:val="24"/>
          <w:szCs w:val="24"/>
        </w:rPr>
      </w:pPr>
    </w:p>
    <w:p w14:paraId="7A37916B" w14:textId="77777777" w:rsidR="00017967" w:rsidRPr="000C27F8" w:rsidRDefault="00017967" w:rsidP="00017967">
      <w:pPr>
        <w:numPr>
          <w:ilvl w:val="0"/>
          <w:numId w:val="1"/>
        </w:numPr>
        <w:tabs>
          <w:tab w:val="left" w:pos="8222"/>
        </w:tabs>
        <w:rPr>
          <w:b/>
          <w:sz w:val="24"/>
          <w:szCs w:val="24"/>
        </w:rPr>
      </w:pPr>
      <w:r w:rsidRPr="000C27F8">
        <w:rPr>
          <w:b/>
          <w:sz w:val="24"/>
          <w:szCs w:val="24"/>
        </w:rPr>
        <w:t>VETERINÆRLÆGEMIDLETS NAVN</w:t>
      </w:r>
    </w:p>
    <w:p w14:paraId="2DF69D57" w14:textId="2AB51140" w:rsidR="0095096F" w:rsidRDefault="00017967" w:rsidP="0095096F">
      <w:pPr>
        <w:tabs>
          <w:tab w:val="left" w:pos="8222"/>
        </w:tabs>
        <w:ind w:left="851"/>
        <w:jc w:val="both"/>
        <w:rPr>
          <w:sz w:val="24"/>
          <w:szCs w:val="24"/>
        </w:rPr>
      </w:pPr>
      <w:r w:rsidRPr="000C27F8">
        <w:rPr>
          <w:sz w:val="24"/>
          <w:szCs w:val="24"/>
        </w:rPr>
        <w:t xml:space="preserve">Paracox-5 </w:t>
      </w:r>
      <w:proofErr w:type="spellStart"/>
      <w:r w:rsidRPr="000C27F8">
        <w:rPr>
          <w:sz w:val="24"/>
          <w:szCs w:val="24"/>
        </w:rPr>
        <w:t>Vet</w:t>
      </w:r>
      <w:proofErr w:type="spellEnd"/>
      <w:r w:rsidRPr="000C27F8">
        <w:rPr>
          <w:sz w:val="24"/>
          <w:szCs w:val="24"/>
        </w:rPr>
        <w:t>.</w:t>
      </w:r>
    </w:p>
    <w:p w14:paraId="7F63A0A2" w14:textId="2C1665A2" w:rsidR="0095096F" w:rsidRDefault="0095096F" w:rsidP="0095096F">
      <w:pPr>
        <w:tabs>
          <w:tab w:val="left" w:pos="8222"/>
        </w:tabs>
        <w:ind w:left="851"/>
        <w:jc w:val="both"/>
        <w:rPr>
          <w:sz w:val="24"/>
          <w:szCs w:val="24"/>
        </w:rPr>
      </w:pPr>
    </w:p>
    <w:p w14:paraId="7245B836" w14:textId="428CDC46" w:rsidR="0095096F" w:rsidRPr="000C27F8" w:rsidRDefault="0095096F" w:rsidP="0095096F">
      <w:pPr>
        <w:tabs>
          <w:tab w:val="left" w:pos="8222"/>
        </w:tabs>
        <w:ind w:left="851"/>
        <w:jc w:val="both"/>
        <w:rPr>
          <w:sz w:val="24"/>
          <w:szCs w:val="24"/>
        </w:rPr>
      </w:pPr>
      <w:r>
        <w:rPr>
          <w:sz w:val="24"/>
          <w:szCs w:val="24"/>
        </w:rPr>
        <w:t>Lægemiddelform: suspension til oral administration</w:t>
      </w:r>
    </w:p>
    <w:p w14:paraId="6ECAE6C8" w14:textId="77777777" w:rsidR="00017967" w:rsidRPr="000C27F8" w:rsidRDefault="00017967" w:rsidP="00017967">
      <w:pPr>
        <w:tabs>
          <w:tab w:val="left" w:pos="8222"/>
        </w:tabs>
        <w:ind w:left="851"/>
        <w:jc w:val="both"/>
        <w:rPr>
          <w:sz w:val="24"/>
          <w:szCs w:val="24"/>
        </w:rPr>
      </w:pPr>
    </w:p>
    <w:p w14:paraId="79047CE4" w14:textId="77777777" w:rsidR="00017967" w:rsidRPr="000C27F8" w:rsidRDefault="00017967" w:rsidP="00017967">
      <w:pPr>
        <w:numPr>
          <w:ilvl w:val="0"/>
          <w:numId w:val="1"/>
        </w:numPr>
        <w:tabs>
          <w:tab w:val="left" w:pos="8222"/>
        </w:tabs>
        <w:rPr>
          <w:b/>
          <w:sz w:val="24"/>
          <w:szCs w:val="24"/>
        </w:rPr>
      </w:pPr>
      <w:r w:rsidRPr="000C27F8">
        <w:rPr>
          <w:b/>
          <w:sz w:val="24"/>
          <w:szCs w:val="24"/>
        </w:rPr>
        <w:t>KVALITATIV OG KVANTITATIV SAMMENSÆTNING</w:t>
      </w:r>
    </w:p>
    <w:p w14:paraId="59DDC694" w14:textId="77777777" w:rsidR="00017967" w:rsidRPr="000C27F8" w:rsidRDefault="00017967" w:rsidP="00017967">
      <w:pPr>
        <w:tabs>
          <w:tab w:val="left" w:pos="8222"/>
        </w:tabs>
        <w:ind w:left="855"/>
        <w:rPr>
          <w:sz w:val="24"/>
          <w:szCs w:val="24"/>
        </w:rPr>
      </w:pPr>
    </w:p>
    <w:p w14:paraId="2C181287" w14:textId="77777777" w:rsidR="001313F3" w:rsidRPr="000C27F8" w:rsidRDefault="001313F3" w:rsidP="001313F3">
      <w:pPr>
        <w:ind w:firstLine="855"/>
        <w:rPr>
          <w:sz w:val="24"/>
          <w:szCs w:val="24"/>
        </w:rPr>
      </w:pPr>
      <w:r w:rsidRPr="000C27F8">
        <w:rPr>
          <w:sz w:val="24"/>
          <w:szCs w:val="24"/>
        </w:rPr>
        <w:t>Hver dosis på 0,004 ml vaccine indeholder:</w:t>
      </w:r>
    </w:p>
    <w:p w14:paraId="328B9B10" w14:textId="77777777" w:rsidR="001313F3" w:rsidRPr="000C27F8" w:rsidRDefault="001313F3" w:rsidP="001313F3">
      <w:pPr>
        <w:rPr>
          <w:sz w:val="24"/>
          <w:szCs w:val="24"/>
        </w:rPr>
      </w:pPr>
    </w:p>
    <w:p w14:paraId="6134DDCF" w14:textId="77777777" w:rsidR="0095096F" w:rsidRPr="000C27F8" w:rsidRDefault="0095096F" w:rsidP="0095096F">
      <w:pPr>
        <w:tabs>
          <w:tab w:val="left" w:pos="8222"/>
        </w:tabs>
        <w:ind w:left="855"/>
        <w:rPr>
          <w:b/>
          <w:sz w:val="24"/>
          <w:szCs w:val="24"/>
        </w:rPr>
      </w:pPr>
      <w:r w:rsidRPr="000C27F8">
        <w:rPr>
          <w:b/>
          <w:sz w:val="24"/>
          <w:szCs w:val="24"/>
        </w:rPr>
        <w:t>Aktive stoffer:</w:t>
      </w:r>
    </w:p>
    <w:p w14:paraId="16580DE6" w14:textId="77777777" w:rsidR="001313F3" w:rsidRPr="000C27F8" w:rsidRDefault="001313F3" w:rsidP="00075BA9">
      <w:pPr>
        <w:ind w:firstLine="855"/>
        <w:rPr>
          <w:sz w:val="24"/>
          <w:szCs w:val="24"/>
        </w:rPr>
      </w:pPr>
    </w:p>
    <w:p w14:paraId="4B19EBAC" w14:textId="77777777" w:rsidR="001313F3" w:rsidRPr="000C27F8" w:rsidRDefault="001313F3" w:rsidP="001313F3">
      <w:pPr>
        <w:ind w:firstLine="855"/>
        <w:rPr>
          <w:sz w:val="24"/>
          <w:szCs w:val="24"/>
        </w:rPr>
      </w:pPr>
      <w:proofErr w:type="spellStart"/>
      <w:r w:rsidRPr="000C27F8">
        <w:rPr>
          <w:sz w:val="24"/>
          <w:szCs w:val="24"/>
        </w:rPr>
        <w:t>Sporulerede</w:t>
      </w:r>
      <w:proofErr w:type="spellEnd"/>
      <w:r w:rsidRPr="000C27F8">
        <w:rPr>
          <w:sz w:val="24"/>
          <w:szCs w:val="24"/>
        </w:rPr>
        <w:t xml:space="preserve"> </w:t>
      </w:r>
      <w:proofErr w:type="spellStart"/>
      <w:r w:rsidRPr="000C27F8">
        <w:rPr>
          <w:sz w:val="24"/>
          <w:szCs w:val="24"/>
        </w:rPr>
        <w:t>oocyster</w:t>
      </w:r>
      <w:proofErr w:type="spellEnd"/>
      <w:r w:rsidRPr="000C27F8">
        <w:rPr>
          <w:sz w:val="24"/>
          <w:szCs w:val="24"/>
        </w:rPr>
        <w:t>, som stammer fra 5 coccidielinjer:</w:t>
      </w:r>
    </w:p>
    <w:p w14:paraId="3C730B63" w14:textId="77777777" w:rsidR="001313F3" w:rsidRPr="000C27F8" w:rsidRDefault="001313F3" w:rsidP="001313F3">
      <w:pPr>
        <w:ind w:firstLine="855"/>
        <w:rPr>
          <w:sz w:val="24"/>
          <w:szCs w:val="24"/>
        </w:rPr>
      </w:pPr>
      <w:proofErr w:type="spellStart"/>
      <w:r w:rsidRPr="000C27F8">
        <w:rPr>
          <w:i/>
          <w:iCs/>
          <w:sz w:val="24"/>
          <w:szCs w:val="24"/>
        </w:rPr>
        <w:t>Eimeria</w:t>
      </w:r>
      <w:proofErr w:type="spellEnd"/>
      <w:r w:rsidRPr="000C27F8">
        <w:rPr>
          <w:i/>
          <w:iCs/>
          <w:sz w:val="24"/>
          <w:szCs w:val="24"/>
        </w:rPr>
        <w:t xml:space="preserve"> </w:t>
      </w:r>
      <w:proofErr w:type="spellStart"/>
      <w:r w:rsidRPr="000C27F8">
        <w:rPr>
          <w:i/>
          <w:iCs/>
          <w:sz w:val="24"/>
          <w:szCs w:val="24"/>
        </w:rPr>
        <w:t>acervulina</w:t>
      </w:r>
      <w:proofErr w:type="spellEnd"/>
      <w:r w:rsidRPr="000C27F8">
        <w:rPr>
          <w:sz w:val="24"/>
          <w:szCs w:val="24"/>
        </w:rPr>
        <w:t>, stamme HP, levende</w:t>
      </w:r>
      <w:r w:rsidRPr="000C27F8">
        <w:rPr>
          <w:sz w:val="24"/>
          <w:szCs w:val="24"/>
        </w:rPr>
        <w:tab/>
        <w:t>500     -</w:t>
      </w:r>
      <w:r w:rsidRPr="000C27F8">
        <w:rPr>
          <w:sz w:val="24"/>
          <w:szCs w:val="24"/>
        </w:rPr>
        <w:tab/>
        <w:t>650</w:t>
      </w:r>
      <w:r w:rsidRPr="000C27F8">
        <w:rPr>
          <w:sz w:val="24"/>
          <w:szCs w:val="24"/>
        </w:rPr>
        <w:tab/>
      </w:r>
      <w:proofErr w:type="spellStart"/>
      <w:r w:rsidRPr="000C27F8">
        <w:rPr>
          <w:sz w:val="24"/>
          <w:szCs w:val="24"/>
        </w:rPr>
        <w:t>oocyster</w:t>
      </w:r>
      <w:proofErr w:type="spellEnd"/>
      <w:r w:rsidRPr="000C27F8">
        <w:rPr>
          <w:sz w:val="24"/>
          <w:szCs w:val="24"/>
        </w:rPr>
        <w:t>*</w:t>
      </w:r>
    </w:p>
    <w:p w14:paraId="2488B001" w14:textId="77777777" w:rsidR="001313F3" w:rsidRPr="000C27F8" w:rsidRDefault="001313F3" w:rsidP="001313F3">
      <w:pPr>
        <w:ind w:firstLine="855"/>
        <w:rPr>
          <w:sz w:val="24"/>
          <w:szCs w:val="24"/>
        </w:rPr>
      </w:pPr>
      <w:proofErr w:type="spellStart"/>
      <w:r w:rsidRPr="000C27F8">
        <w:rPr>
          <w:i/>
          <w:iCs/>
          <w:sz w:val="24"/>
          <w:szCs w:val="24"/>
        </w:rPr>
        <w:t>Eimeria</w:t>
      </w:r>
      <w:proofErr w:type="spellEnd"/>
      <w:r w:rsidRPr="000C27F8">
        <w:rPr>
          <w:i/>
          <w:iCs/>
          <w:sz w:val="24"/>
          <w:szCs w:val="24"/>
        </w:rPr>
        <w:t xml:space="preserve"> </w:t>
      </w:r>
      <w:proofErr w:type="spellStart"/>
      <w:r w:rsidRPr="000C27F8">
        <w:rPr>
          <w:i/>
          <w:iCs/>
          <w:sz w:val="24"/>
          <w:szCs w:val="24"/>
        </w:rPr>
        <w:t>maxima</w:t>
      </w:r>
      <w:proofErr w:type="spellEnd"/>
      <w:r w:rsidRPr="000C27F8">
        <w:rPr>
          <w:sz w:val="24"/>
          <w:szCs w:val="24"/>
        </w:rPr>
        <w:t>, stamme CP, levende</w:t>
      </w:r>
      <w:r w:rsidRPr="000C27F8">
        <w:rPr>
          <w:sz w:val="24"/>
          <w:szCs w:val="24"/>
        </w:rPr>
        <w:tab/>
        <w:t>200     -</w:t>
      </w:r>
      <w:r w:rsidRPr="000C27F8">
        <w:rPr>
          <w:sz w:val="24"/>
          <w:szCs w:val="24"/>
        </w:rPr>
        <w:tab/>
        <w:t>260</w:t>
      </w:r>
      <w:r w:rsidRPr="000C27F8">
        <w:rPr>
          <w:sz w:val="24"/>
          <w:szCs w:val="24"/>
        </w:rPr>
        <w:tab/>
      </w:r>
      <w:proofErr w:type="spellStart"/>
      <w:r w:rsidRPr="000C27F8">
        <w:rPr>
          <w:sz w:val="24"/>
          <w:szCs w:val="24"/>
        </w:rPr>
        <w:t>oocyster</w:t>
      </w:r>
      <w:proofErr w:type="spellEnd"/>
      <w:r w:rsidRPr="000C27F8">
        <w:rPr>
          <w:sz w:val="24"/>
          <w:szCs w:val="24"/>
        </w:rPr>
        <w:t>*</w:t>
      </w:r>
    </w:p>
    <w:p w14:paraId="2AD4E471" w14:textId="77777777" w:rsidR="001313F3" w:rsidRPr="000C27F8" w:rsidRDefault="001313F3" w:rsidP="001313F3">
      <w:pPr>
        <w:ind w:firstLine="855"/>
        <w:rPr>
          <w:sz w:val="24"/>
          <w:szCs w:val="24"/>
        </w:rPr>
      </w:pPr>
      <w:proofErr w:type="spellStart"/>
      <w:r w:rsidRPr="000C27F8">
        <w:rPr>
          <w:i/>
          <w:iCs/>
          <w:sz w:val="24"/>
          <w:szCs w:val="24"/>
        </w:rPr>
        <w:t>Eimeria</w:t>
      </w:r>
      <w:proofErr w:type="spellEnd"/>
      <w:r w:rsidRPr="000C27F8">
        <w:rPr>
          <w:i/>
          <w:iCs/>
          <w:sz w:val="24"/>
          <w:szCs w:val="24"/>
        </w:rPr>
        <w:t xml:space="preserve"> </w:t>
      </w:r>
      <w:proofErr w:type="spellStart"/>
      <w:r w:rsidRPr="000C27F8">
        <w:rPr>
          <w:i/>
          <w:iCs/>
          <w:sz w:val="24"/>
          <w:szCs w:val="24"/>
        </w:rPr>
        <w:t>maxima</w:t>
      </w:r>
      <w:proofErr w:type="spellEnd"/>
      <w:r w:rsidRPr="000C27F8">
        <w:rPr>
          <w:sz w:val="24"/>
          <w:szCs w:val="24"/>
        </w:rPr>
        <w:t>, stamme MFP, levende</w:t>
      </w:r>
      <w:r w:rsidRPr="000C27F8">
        <w:rPr>
          <w:sz w:val="24"/>
          <w:szCs w:val="24"/>
        </w:rPr>
        <w:tab/>
        <w:t>100     -</w:t>
      </w:r>
      <w:r w:rsidRPr="000C27F8">
        <w:rPr>
          <w:sz w:val="24"/>
          <w:szCs w:val="24"/>
        </w:rPr>
        <w:tab/>
        <w:t>130</w:t>
      </w:r>
      <w:r w:rsidRPr="000C27F8">
        <w:rPr>
          <w:sz w:val="24"/>
          <w:szCs w:val="24"/>
        </w:rPr>
        <w:tab/>
      </w:r>
      <w:proofErr w:type="spellStart"/>
      <w:r w:rsidRPr="000C27F8">
        <w:rPr>
          <w:sz w:val="24"/>
          <w:szCs w:val="24"/>
        </w:rPr>
        <w:t>oocyster</w:t>
      </w:r>
      <w:proofErr w:type="spellEnd"/>
      <w:r w:rsidRPr="000C27F8">
        <w:rPr>
          <w:sz w:val="24"/>
          <w:szCs w:val="24"/>
        </w:rPr>
        <w:t>*</w:t>
      </w:r>
    </w:p>
    <w:p w14:paraId="444C80DE" w14:textId="77777777" w:rsidR="001313F3" w:rsidRPr="000C27F8" w:rsidRDefault="001313F3" w:rsidP="001313F3">
      <w:pPr>
        <w:ind w:firstLine="855"/>
        <w:rPr>
          <w:i/>
          <w:iCs/>
          <w:sz w:val="24"/>
          <w:szCs w:val="24"/>
        </w:rPr>
      </w:pPr>
      <w:proofErr w:type="spellStart"/>
      <w:r w:rsidRPr="000C27F8">
        <w:rPr>
          <w:i/>
          <w:iCs/>
          <w:sz w:val="24"/>
          <w:szCs w:val="24"/>
        </w:rPr>
        <w:t>Eimeria</w:t>
      </w:r>
      <w:proofErr w:type="spellEnd"/>
      <w:r w:rsidRPr="000C27F8">
        <w:rPr>
          <w:i/>
          <w:iCs/>
          <w:sz w:val="24"/>
          <w:szCs w:val="24"/>
        </w:rPr>
        <w:t xml:space="preserve"> </w:t>
      </w:r>
      <w:proofErr w:type="spellStart"/>
      <w:r w:rsidRPr="000C27F8">
        <w:rPr>
          <w:i/>
          <w:iCs/>
          <w:sz w:val="24"/>
          <w:szCs w:val="24"/>
        </w:rPr>
        <w:t>mitis</w:t>
      </w:r>
      <w:proofErr w:type="spellEnd"/>
      <w:r w:rsidRPr="000C27F8">
        <w:rPr>
          <w:sz w:val="24"/>
          <w:szCs w:val="24"/>
        </w:rPr>
        <w:t>, stamme HP, levende</w:t>
      </w:r>
      <w:r w:rsidRPr="000C27F8">
        <w:rPr>
          <w:sz w:val="24"/>
          <w:szCs w:val="24"/>
        </w:rPr>
        <w:tab/>
        <w:t>1000   -</w:t>
      </w:r>
      <w:r w:rsidRPr="000C27F8">
        <w:rPr>
          <w:i/>
          <w:iCs/>
          <w:sz w:val="24"/>
          <w:szCs w:val="24"/>
        </w:rPr>
        <w:tab/>
      </w:r>
      <w:r w:rsidRPr="000C27F8">
        <w:rPr>
          <w:sz w:val="24"/>
          <w:szCs w:val="24"/>
        </w:rPr>
        <w:t>1300</w:t>
      </w:r>
      <w:r w:rsidRPr="000C27F8">
        <w:rPr>
          <w:sz w:val="24"/>
          <w:szCs w:val="24"/>
        </w:rPr>
        <w:tab/>
      </w:r>
      <w:proofErr w:type="spellStart"/>
      <w:r w:rsidRPr="000C27F8">
        <w:rPr>
          <w:sz w:val="24"/>
          <w:szCs w:val="24"/>
        </w:rPr>
        <w:t>oocyster</w:t>
      </w:r>
      <w:proofErr w:type="spellEnd"/>
      <w:r w:rsidRPr="000C27F8">
        <w:rPr>
          <w:sz w:val="24"/>
          <w:szCs w:val="24"/>
        </w:rPr>
        <w:t>*</w:t>
      </w:r>
    </w:p>
    <w:p w14:paraId="45F898DE" w14:textId="77777777" w:rsidR="001313F3" w:rsidRPr="000C27F8" w:rsidRDefault="001313F3" w:rsidP="001313F3">
      <w:pPr>
        <w:ind w:firstLine="855"/>
        <w:rPr>
          <w:sz w:val="24"/>
          <w:szCs w:val="24"/>
        </w:rPr>
      </w:pPr>
      <w:proofErr w:type="spellStart"/>
      <w:r w:rsidRPr="000C27F8">
        <w:rPr>
          <w:i/>
          <w:iCs/>
          <w:sz w:val="24"/>
          <w:szCs w:val="24"/>
        </w:rPr>
        <w:t>Eimeria</w:t>
      </w:r>
      <w:proofErr w:type="spellEnd"/>
      <w:r w:rsidRPr="000C27F8">
        <w:rPr>
          <w:i/>
          <w:iCs/>
          <w:sz w:val="24"/>
          <w:szCs w:val="24"/>
        </w:rPr>
        <w:t xml:space="preserve"> </w:t>
      </w:r>
      <w:proofErr w:type="spellStart"/>
      <w:r w:rsidRPr="000C27F8">
        <w:rPr>
          <w:i/>
          <w:iCs/>
          <w:sz w:val="24"/>
          <w:szCs w:val="24"/>
        </w:rPr>
        <w:t>tenella</w:t>
      </w:r>
      <w:proofErr w:type="spellEnd"/>
      <w:r w:rsidRPr="000C27F8">
        <w:rPr>
          <w:sz w:val="24"/>
          <w:szCs w:val="24"/>
        </w:rPr>
        <w:t>, stamme HP, levende</w:t>
      </w:r>
      <w:r w:rsidRPr="000C27F8">
        <w:rPr>
          <w:sz w:val="24"/>
          <w:szCs w:val="24"/>
        </w:rPr>
        <w:tab/>
        <w:t>500     -</w:t>
      </w:r>
      <w:r w:rsidRPr="000C27F8">
        <w:rPr>
          <w:sz w:val="24"/>
          <w:szCs w:val="24"/>
        </w:rPr>
        <w:tab/>
        <w:t>650</w:t>
      </w:r>
      <w:r w:rsidRPr="000C27F8">
        <w:rPr>
          <w:sz w:val="24"/>
          <w:szCs w:val="24"/>
        </w:rPr>
        <w:tab/>
      </w:r>
      <w:proofErr w:type="spellStart"/>
      <w:r w:rsidRPr="000C27F8">
        <w:rPr>
          <w:sz w:val="24"/>
          <w:szCs w:val="24"/>
        </w:rPr>
        <w:t>oocyster</w:t>
      </w:r>
      <w:proofErr w:type="spellEnd"/>
      <w:r w:rsidRPr="000C27F8">
        <w:rPr>
          <w:sz w:val="24"/>
          <w:szCs w:val="24"/>
        </w:rPr>
        <w:t>*</w:t>
      </w:r>
    </w:p>
    <w:p w14:paraId="6D0D5CC7" w14:textId="77777777" w:rsidR="001313F3" w:rsidRPr="000C27F8" w:rsidRDefault="001313F3" w:rsidP="001313F3">
      <w:pPr>
        <w:rPr>
          <w:sz w:val="24"/>
          <w:szCs w:val="24"/>
        </w:rPr>
      </w:pPr>
    </w:p>
    <w:p w14:paraId="34AD4038" w14:textId="77777777" w:rsidR="001313F3" w:rsidRPr="000C27F8" w:rsidRDefault="001313F3" w:rsidP="001313F3">
      <w:pPr>
        <w:ind w:left="855"/>
        <w:rPr>
          <w:sz w:val="24"/>
          <w:szCs w:val="24"/>
        </w:rPr>
      </w:pPr>
      <w:r w:rsidRPr="000C27F8">
        <w:rPr>
          <w:sz w:val="24"/>
          <w:szCs w:val="24"/>
        </w:rPr>
        <w:t xml:space="preserve">* I henhold til fremstillerens </w:t>
      </w:r>
      <w:r w:rsidRPr="000C27F8">
        <w:rPr>
          <w:i/>
          <w:iCs/>
          <w:sz w:val="24"/>
          <w:szCs w:val="24"/>
        </w:rPr>
        <w:t xml:space="preserve">in </w:t>
      </w:r>
      <w:proofErr w:type="spellStart"/>
      <w:r w:rsidRPr="000C27F8">
        <w:rPr>
          <w:i/>
          <w:iCs/>
          <w:sz w:val="24"/>
          <w:szCs w:val="24"/>
        </w:rPr>
        <w:t>vitro</w:t>
      </w:r>
      <w:proofErr w:type="spellEnd"/>
      <w:r w:rsidRPr="000C27F8">
        <w:rPr>
          <w:sz w:val="24"/>
          <w:szCs w:val="24"/>
        </w:rPr>
        <w:t xml:space="preserve"> tælleprocedure på blandingstidspunktet samt ved batch release.</w:t>
      </w:r>
    </w:p>
    <w:p w14:paraId="75857CFB" w14:textId="77777777" w:rsidR="001313F3" w:rsidRPr="000C27F8" w:rsidRDefault="001313F3" w:rsidP="001313F3">
      <w:pPr>
        <w:rPr>
          <w:sz w:val="24"/>
          <w:szCs w:val="24"/>
        </w:rPr>
      </w:pPr>
    </w:p>
    <w:p w14:paraId="1D18A4D1" w14:textId="77777777" w:rsidR="001313F3" w:rsidRPr="000C27F8" w:rsidRDefault="001313F3" w:rsidP="001313F3">
      <w:pPr>
        <w:ind w:firstLine="855"/>
        <w:rPr>
          <w:sz w:val="24"/>
          <w:szCs w:val="24"/>
        </w:rPr>
      </w:pPr>
      <w:r w:rsidRPr="000C27F8">
        <w:rPr>
          <w:b/>
          <w:sz w:val="24"/>
          <w:szCs w:val="24"/>
        </w:rPr>
        <w:t>Hjælpestoffer:</w:t>
      </w:r>
    </w:p>
    <w:p w14:paraId="5577B4AD" w14:textId="77777777" w:rsidR="001313F3" w:rsidRPr="000C27F8" w:rsidRDefault="001313F3" w:rsidP="001313F3">
      <w:pPr>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tblGrid>
      <w:tr w:rsidR="001313F3" w:rsidRPr="000C27F8" w14:paraId="7FF499F1" w14:textId="77777777" w:rsidTr="001313F3">
        <w:tc>
          <w:tcPr>
            <w:tcW w:w="5528" w:type="dxa"/>
            <w:shd w:val="clear" w:color="auto" w:fill="auto"/>
            <w:vAlign w:val="center"/>
          </w:tcPr>
          <w:p w14:paraId="6C5B2703" w14:textId="77777777" w:rsidR="001313F3" w:rsidRPr="000C27F8" w:rsidRDefault="001313F3" w:rsidP="00831514">
            <w:pPr>
              <w:spacing w:before="60" w:after="60"/>
              <w:rPr>
                <w:b/>
                <w:bCs/>
                <w:iCs/>
                <w:sz w:val="24"/>
                <w:szCs w:val="24"/>
              </w:rPr>
            </w:pPr>
            <w:r w:rsidRPr="000C27F8">
              <w:rPr>
                <w:b/>
                <w:bCs/>
                <w:iCs/>
                <w:sz w:val="24"/>
                <w:szCs w:val="24"/>
              </w:rPr>
              <w:t>Kvalitativ sammensætning af hjælpestoffer og andre bestanddele</w:t>
            </w:r>
          </w:p>
        </w:tc>
      </w:tr>
      <w:tr w:rsidR="001313F3" w:rsidRPr="000C27F8" w14:paraId="7AC6170B" w14:textId="77777777" w:rsidTr="001313F3">
        <w:tc>
          <w:tcPr>
            <w:tcW w:w="5528" w:type="dxa"/>
            <w:shd w:val="clear" w:color="auto" w:fill="auto"/>
            <w:vAlign w:val="center"/>
          </w:tcPr>
          <w:p w14:paraId="65C2BC7E" w14:textId="77777777" w:rsidR="001313F3" w:rsidRPr="000C27F8" w:rsidRDefault="001313F3" w:rsidP="00831514">
            <w:pPr>
              <w:spacing w:before="60" w:after="60"/>
              <w:ind w:left="567" w:hanging="567"/>
              <w:rPr>
                <w:b/>
                <w:bCs/>
                <w:i/>
                <w:sz w:val="24"/>
                <w:szCs w:val="24"/>
              </w:rPr>
            </w:pPr>
            <w:r w:rsidRPr="000C27F8">
              <w:rPr>
                <w:b/>
                <w:bCs/>
                <w:i/>
                <w:sz w:val="24"/>
                <w:szCs w:val="24"/>
              </w:rPr>
              <w:t>Suspension:</w:t>
            </w:r>
          </w:p>
        </w:tc>
      </w:tr>
      <w:tr w:rsidR="001313F3" w:rsidRPr="000C27F8" w14:paraId="6ABBA59E" w14:textId="77777777" w:rsidTr="001313F3">
        <w:tc>
          <w:tcPr>
            <w:tcW w:w="5528" w:type="dxa"/>
            <w:shd w:val="clear" w:color="auto" w:fill="auto"/>
            <w:vAlign w:val="center"/>
          </w:tcPr>
          <w:p w14:paraId="1C6F0912" w14:textId="77777777" w:rsidR="001313F3" w:rsidRPr="000C27F8" w:rsidRDefault="001313F3" w:rsidP="00831514">
            <w:pPr>
              <w:spacing w:before="60" w:after="60"/>
              <w:rPr>
                <w:iCs/>
                <w:sz w:val="24"/>
                <w:szCs w:val="24"/>
              </w:rPr>
            </w:pPr>
            <w:proofErr w:type="spellStart"/>
            <w:r w:rsidRPr="000C27F8">
              <w:rPr>
                <w:iCs/>
                <w:sz w:val="24"/>
                <w:szCs w:val="24"/>
              </w:rPr>
              <w:t>Fosfatbufferet</w:t>
            </w:r>
            <w:proofErr w:type="spellEnd"/>
            <w:r w:rsidRPr="000C27F8">
              <w:rPr>
                <w:iCs/>
                <w:sz w:val="24"/>
                <w:szCs w:val="24"/>
              </w:rPr>
              <w:t xml:space="preserve"> saltvand.</w:t>
            </w:r>
          </w:p>
        </w:tc>
      </w:tr>
      <w:tr w:rsidR="001313F3" w:rsidRPr="000C27F8" w14:paraId="589DFEE3" w14:textId="77777777" w:rsidTr="001313F3">
        <w:tc>
          <w:tcPr>
            <w:tcW w:w="5528" w:type="dxa"/>
            <w:shd w:val="clear" w:color="auto" w:fill="auto"/>
            <w:vAlign w:val="center"/>
          </w:tcPr>
          <w:p w14:paraId="3BCD9370" w14:textId="77777777" w:rsidR="001313F3" w:rsidRPr="000C27F8" w:rsidRDefault="001313F3" w:rsidP="00831514">
            <w:pPr>
              <w:spacing w:before="60" w:after="60"/>
              <w:rPr>
                <w:b/>
                <w:bCs/>
                <w:i/>
                <w:sz w:val="24"/>
                <w:szCs w:val="24"/>
              </w:rPr>
            </w:pPr>
            <w:r w:rsidRPr="000C27F8">
              <w:rPr>
                <w:b/>
                <w:bCs/>
                <w:i/>
                <w:sz w:val="24"/>
                <w:szCs w:val="24"/>
              </w:rPr>
              <w:t>Solvens til spray på kyllinger:</w:t>
            </w:r>
          </w:p>
        </w:tc>
      </w:tr>
      <w:tr w:rsidR="001313F3" w:rsidRPr="000C27F8" w14:paraId="2A9CF666" w14:textId="77777777" w:rsidTr="001313F3">
        <w:tc>
          <w:tcPr>
            <w:tcW w:w="5528" w:type="dxa"/>
            <w:shd w:val="clear" w:color="auto" w:fill="auto"/>
          </w:tcPr>
          <w:p w14:paraId="40482414" w14:textId="77777777" w:rsidR="001313F3" w:rsidRPr="000C27F8" w:rsidRDefault="001313F3" w:rsidP="00831514">
            <w:pPr>
              <w:spacing w:before="60" w:after="60"/>
              <w:rPr>
                <w:iCs/>
                <w:sz w:val="24"/>
                <w:szCs w:val="24"/>
              </w:rPr>
            </w:pPr>
            <w:proofErr w:type="spellStart"/>
            <w:r w:rsidRPr="000C27F8">
              <w:rPr>
                <w:spacing w:val="-3"/>
                <w:sz w:val="24"/>
                <w:szCs w:val="24"/>
              </w:rPr>
              <w:t>Carminsyre</w:t>
            </w:r>
            <w:proofErr w:type="spellEnd"/>
            <w:r w:rsidRPr="000C27F8">
              <w:rPr>
                <w:spacing w:val="-3"/>
                <w:sz w:val="24"/>
                <w:szCs w:val="24"/>
              </w:rPr>
              <w:t xml:space="preserve"> (Rødt farvestof E120)</w:t>
            </w:r>
          </w:p>
        </w:tc>
      </w:tr>
      <w:tr w:rsidR="001313F3" w:rsidRPr="000C27F8" w14:paraId="7E57F083" w14:textId="77777777" w:rsidTr="001313F3">
        <w:tc>
          <w:tcPr>
            <w:tcW w:w="5528" w:type="dxa"/>
            <w:shd w:val="clear" w:color="auto" w:fill="auto"/>
          </w:tcPr>
          <w:p w14:paraId="62A56671" w14:textId="77777777" w:rsidR="001313F3" w:rsidRPr="000C27F8" w:rsidRDefault="001313F3" w:rsidP="00831514">
            <w:pPr>
              <w:spacing w:before="60" w:after="60"/>
              <w:rPr>
                <w:spacing w:val="-3"/>
                <w:sz w:val="24"/>
                <w:szCs w:val="24"/>
              </w:rPr>
            </w:pPr>
            <w:proofErr w:type="spellStart"/>
            <w:r w:rsidRPr="000C27F8">
              <w:rPr>
                <w:spacing w:val="-3"/>
                <w:sz w:val="24"/>
                <w:szCs w:val="24"/>
                <w:lang w:val="en-US"/>
              </w:rPr>
              <w:t>Xanthangummi</w:t>
            </w:r>
            <w:proofErr w:type="spellEnd"/>
            <w:r w:rsidRPr="000C27F8">
              <w:rPr>
                <w:spacing w:val="-3"/>
                <w:sz w:val="24"/>
                <w:szCs w:val="24"/>
                <w:lang w:val="en-US"/>
              </w:rPr>
              <w:t xml:space="preserve"> (E415)</w:t>
            </w:r>
          </w:p>
        </w:tc>
      </w:tr>
      <w:tr w:rsidR="001313F3" w:rsidRPr="000C27F8" w14:paraId="7CA0107E" w14:textId="77777777" w:rsidTr="001313F3">
        <w:tc>
          <w:tcPr>
            <w:tcW w:w="5528" w:type="dxa"/>
            <w:shd w:val="clear" w:color="auto" w:fill="auto"/>
          </w:tcPr>
          <w:p w14:paraId="0EB2CE46" w14:textId="77777777" w:rsidR="001313F3" w:rsidRPr="000C27F8" w:rsidRDefault="001313F3" w:rsidP="00831514">
            <w:pPr>
              <w:spacing w:before="60" w:after="60"/>
              <w:rPr>
                <w:iCs/>
                <w:sz w:val="24"/>
                <w:szCs w:val="24"/>
              </w:rPr>
            </w:pPr>
            <w:proofErr w:type="spellStart"/>
            <w:r w:rsidRPr="000C27F8">
              <w:rPr>
                <w:spacing w:val="-3"/>
                <w:sz w:val="24"/>
                <w:szCs w:val="24"/>
              </w:rPr>
              <w:lastRenderedPageBreak/>
              <w:t>Natriumchlorid</w:t>
            </w:r>
            <w:proofErr w:type="spellEnd"/>
          </w:p>
        </w:tc>
      </w:tr>
      <w:tr w:rsidR="001313F3" w:rsidRPr="000C27F8" w14:paraId="26E03330" w14:textId="77777777" w:rsidTr="001313F3">
        <w:tc>
          <w:tcPr>
            <w:tcW w:w="5528" w:type="dxa"/>
            <w:shd w:val="clear" w:color="auto" w:fill="auto"/>
          </w:tcPr>
          <w:p w14:paraId="23A5B367" w14:textId="77777777" w:rsidR="001313F3" w:rsidRPr="000C27F8" w:rsidRDefault="001313F3" w:rsidP="00831514">
            <w:pPr>
              <w:spacing w:before="60" w:after="60"/>
              <w:rPr>
                <w:iCs/>
                <w:sz w:val="24"/>
                <w:szCs w:val="24"/>
              </w:rPr>
            </w:pPr>
            <w:r w:rsidRPr="000C27F8">
              <w:rPr>
                <w:spacing w:val="-3"/>
                <w:sz w:val="24"/>
                <w:szCs w:val="24"/>
              </w:rPr>
              <w:t>Vand til injektionsvæsker</w:t>
            </w:r>
          </w:p>
        </w:tc>
      </w:tr>
    </w:tbl>
    <w:p w14:paraId="021877D5" w14:textId="77777777" w:rsidR="001313F3" w:rsidRPr="000C27F8" w:rsidRDefault="001313F3" w:rsidP="001313F3">
      <w:pPr>
        <w:rPr>
          <w:sz w:val="24"/>
          <w:szCs w:val="24"/>
        </w:rPr>
      </w:pPr>
    </w:p>
    <w:p w14:paraId="7FB9CD1D" w14:textId="77777777" w:rsidR="001313F3" w:rsidRPr="000C27F8" w:rsidRDefault="001313F3" w:rsidP="001313F3">
      <w:pPr>
        <w:ind w:firstLine="851"/>
        <w:rPr>
          <w:sz w:val="24"/>
          <w:szCs w:val="24"/>
        </w:rPr>
      </w:pPr>
      <w:r w:rsidRPr="000C27F8">
        <w:rPr>
          <w:sz w:val="24"/>
          <w:szCs w:val="24"/>
        </w:rPr>
        <w:t>Suspension: Mælkeagtig suspension efter opblanding.</w:t>
      </w:r>
    </w:p>
    <w:p w14:paraId="15FECE39" w14:textId="77777777" w:rsidR="001313F3" w:rsidRPr="000C27F8" w:rsidRDefault="001313F3" w:rsidP="001313F3">
      <w:pPr>
        <w:ind w:firstLine="851"/>
        <w:rPr>
          <w:sz w:val="24"/>
          <w:szCs w:val="24"/>
        </w:rPr>
      </w:pPr>
      <w:r w:rsidRPr="000C27F8">
        <w:rPr>
          <w:sz w:val="24"/>
          <w:szCs w:val="24"/>
        </w:rPr>
        <w:t xml:space="preserve">Solvens til spray på kyllinger: </w:t>
      </w:r>
    </w:p>
    <w:p w14:paraId="6B3A0E7C" w14:textId="77777777" w:rsidR="001313F3" w:rsidRPr="000C27F8" w:rsidRDefault="001313F3" w:rsidP="001313F3">
      <w:pPr>
        <w:ind w:firstLine="851"/>
        <w:rPr>
          <w:sz w:val="24"/>
          <w:szCs w:val="24"/>
        </w:rPr>
      </w:pPr>
      <w:r w:rsidRPr="000C27F8">
        <w:rPr>
          <w:sz w:val="24"/>
          <w:szCs w:val="24"/>
        </w:rPr>
        <w:t>Halvuigennemsigtig, rød, viskøs opløsning.</w:t>
      </w:r>
    </w:p>
    <w:p w14:paraId="2D4AAA94" w14:textId="77777777" w:rsidR="001313F3" w:rsidRPr="000C27F8" w:rsidRDefault="001313F3" w:rsidP="001313F3">
      <w:pPr>
        <w:rPr>
          <w:sz w:val="24"/>
          <w:szCs w:val="24"/>
        </w:rPr>
      </w:pPr>
    </w:p>
    <w:p w14:paraId="247EA93D" w14:textId="77777777" w:rsidR="001313F3" w:rsidRPr="000C27F8" w:rsidRDefault="001313F3" w:rsidP="001313F3">
      <w:pPr>
        <w:rPr>
          <w:sz w:val="24"/>
          <w:szCs w:val="24"/>
        </w:rPr>
      </w:pPr>
    </w:p>
    <w:p w14:paraId="2A2F48DA" w14:textId="77777777" w:rsidR="001313F3" w:rsidRPr="000C27F8" w:rsidRDefault="001313F3" w:rsidP="001313F3">
      <w:pPr>
        <w:pStyle w:val="Style1"/>
        <w:ind w:left="851" w:hanging="851"/>
        <w:rPr>
          <w:sz w:val="24"/>
          <w:szCs w:val="24"/>
        </w:rPr>
      </w:pPr>
      <w:r w:rsidRPr="000C27F8">
        <w:rPr>
          <w:sz w:val="24"/>
          <w:szCs w:val="24"/>
        </w:rPr>
        <w:t>3.</w:t>
      </w:r>
      <w:r w:rsidRPr="000C27F8">
        <w:rPr>
          <w:sz w:val="24"/>
          <w:szCs w:val="24"/>
        </w:rPr>
        <w:tab/>
        <w:t>KLINISKE OPLYSNINGER</w:t>
      </w:r>
    </w:p>
    <w:p w14:paraId="730A95CE" w14:textId="77777777" w:rsidR="001313F3" w:rsidRPr="000C27F8" w:rsidRDefault="001313F3" w:rsidP="001313F3">
      <w:pPr>
        <w:rPr>
          <w:sz w:val="24"/>
          <w:szCs w:val="24"/>
        </w:rPr>
      </w:pPr>
    </w:p>
    <w:p w14:paraId="7821EC07" w14:textId="77777777" w:rsidR="001313F3" w:rsidRPr="000C27F8" w:rsidRDefault="001313F3" w:rsidP="001313F3">
      <w:pPr>
        <w:pStyle w:val="Style1"/>
        <w:ind w:left="851" w:hanging="851"/>
        <w:rPr>
          <w:sz w:val="24"/>
          <w:szCs w:val="24"/>
        </w:rPr>
      </w:pPr>
      <w:r w:rsidRPr="000C27F8">
        <w:rPr>
          <w:sz w:val="24"/>
          <w:szCs w:val="24"/>
        </w:rPr>
        <w:t>3.1</w:t>
      </w:r>
      <w:r w:rsidRPr="000C27F8">
        <w:rPr>
          <w:sz w:val="24"/>
          <w:szCs w:val="24"/>
        </w:rPr>
        <w:tab/>
        <w:t>Dyrearter, som lægemidlet er beregnet til</w:t>
      </w:r>
    </w:p>
    <w:p w14:paraId="4868D3D6" w14:textId="77777777" w:rsidR="001313F3" w:rsidRPr="000C27F8" w:rsidRDefault="001313F3" w:rsidP="001313F3">
      <w:pPr>
        <w:rPr>
          <w:sz w:val="24"/>
          <w:szCs w:val="24"/>
        </w:rPr>
      </w:pPr>
    </w:p>
    <w:p w14:paraId="789385FD" w14:textId="77777777" w:rsidR="001313F3" w:rsidRPr="000C27F8" w:rsidRDefault="001313F3" w:rsidP="001313F3">
      <w:pPr>
        <w:ind w:firstLine="851"/>
        <w:rPr>
          <w:sz w:val="24"/>
          <w:szCs w:val="24"/>
        </w:rPr>
      </w:pPr>
      <w:r w:rsidRPr="000C27F8">
        <w:rPr>
          <w:sz w:val="24"/>
          <w:szCs w:val="24"/>
        </w:rPr>
        <w:t>Kyllinger.</w:t>
      </w:r>
    </w:p>
    <w:p w14:paraId="4E884587" w14:textId="77777777" w:rsidR="001313F3" w:rsidRPr="000C27F8" w:rsidRDefault="001313F3" w:rsidP="001313F3">
      <w:pPr>
        <w:rPr>
          <w:sz w:val="24"/>
          <w:szCs w:val="24"/>
        </w:rPr>
      </w:pPr>
    </w:p>
    <w:p w14:paraId="5CE02761" w14:textId="77777777" w:rsidR="001313F3" w:rsidRPr="000C27F8" w:rsidRDefault="001313F3" w:rsidP="001313F3">
      <w:pPr>
        <w:pStyle w:val="Style1"/>
        <w:ind w:left="851" w:hanging="851"/>
        <w:rPr>
          <w:sz w:val="24"/>
          <w:szCs w:val="24"/>
        </w:rPr>
      </w:pPr>
      <w:r w:rsidRPr="000C27F8">
        <w:rPr>
          <w:sz w:val="24"/>
          <w:szCs w:val="24"/>
        </w:rPr>
        <w:t>3.2</w:t>
      </w:r>
      <w:r w:rsidRPr="000C27F8">
        <w:rPr>
          <w:sz w:val="24"/>
          <w:szCs w:val="24"/>
        </w:rPr>
        <w:tab/>
        <w:t>Terapeutiske indikationer for hver dyreart, som lægemidlet er beregnet til</w:t>
      </w:r>
    </w:p>
    <w:p w14:paraId="1E539E30" w14:textId="77777777" w:rsidR="001313F3" w:rsidRPr="000C27F8" w:rsidRDefault="001313F3" w:rsidP="001313F3">
      <w:pPr>
        <w:rPr>
          <w:sz w:val="24"/>
          <w:szCs w:val="24"/>
        </w:rPr>
      </w:pPr>
    </w:p>
    <w:p w14:paraId="08E86B23" w14:textId="77777777" w:rsidR="001313F3" w:rsidRPr="000C27F8" w:rsidRDefault="001313F3" w:rsidP="001313F3">
      <w:pPr>
        <w:ind w:firstLine="851"/>
        <w:rPr>
          <w:sz w:val="24"/>
          <w:szCs w:val="24"/>
          <w:u w:val="single"/>
        </w:rPr>
      </w:pPr>
      <w:r w:rsidRPr="000C27F8">
        <w:rPr>
          <w:sz w:val="24"/>
          <w:szCs w:val="24"/>
          <w:u w:val="single"/>
        </w:rPr>
        <w:t>Spray på foder, spray på kyllinger uden solvens eller i drikkevand</w:t>
      </w:r>
    </w:p>
    <w:p w14:paraId="5762CD12" w14:textId="77777777" w:rsidR="001313F3" w:rsidRPr="000C27F8" w:rsidRDefault="001313F3" w:rsidP="001313F3">
      <w:pPr>
        <w:ind w:left="851"/>
        <w:rPr>
          <w:sz w:val="24"/>
          <w:szCs w:val="24"/>
        </w:rPr>
      </w:pPr>
      <w:r w:rsidRPr="000C27F8">
        <w:rPr>
          <w:sz w:val="24"/>
          <w:szCs w:val="24"/>
        </w:rPr>
        <w:t xml:space="preserve">Aktiv immunisering af slagtekyllinger for reduktion af infektion samt kliniske symptomer på coccidiose forårsaget af </w:t>
      </w:r>
      <w:proofErr w:type="spellStart"/>
      <w:r w:rsidRPr="000C27F8">
        <w:rPr>
          <w:i/>
          <w:iCs/>
          <w:sz w:val="24"/>
          <w:szCs w:val="24"/>
        </w:rPr>
        <w:t>Eimeria</w:t>
      </w:r>
      <w:proofErr w:type="spellEnd"/>
      <w:r w:rsidRPr="000C27F8">
        <w:rPr>
          <w:i/>
          <w:iCs/>
          <w:sz w:val="24"/>
          <w:szCs w:val="24"/>
        </w:rPr>
        <w:t xml:space="preserve"> </w:t>
      </w:r>
      <w:proofErr w:type="spellStart"/>
      <w:r w:rsidRPr="000C27F8">
        <w:rPr>
          <w:i/>
          <w:iCs/>
          <w:sz w:val="24"/>
          <w:szCs w:val="24"/>
        </w:rPr>
        <w:t>acervulina</w:t>
      </w:r>
      <w:proofErr w:type="spellEnd"/>
      <w:r w:rsidRPr="000C27F8">
        <w:rPr>
          <w:sz w:val="24"/>
          <w:szCs w:val="24"/>
        </w:rPr>
        <w:t xml:space="preserve">, </w:t>
      </w:r>
      <w:r w:rsidRPr="000C27F8">
        <w:rPr>
          <w:i/>
          <w:iCs/>
          <w:sz w:val="24"/>
          <w:szCs w:val="24"/>
        </w:rPr>
        <w:t xml:space="preserve">E. </w:t>
      </w:r>
      <w:proofErr w:type="spellStart"/>
      <w:r w:rsidRPr="000C27F8">
        <w:rPr>
          <w:i/>
          <w:iCs/>
          <w:sz w:val="24"/>
          <w:szCs w:val="24"/>
        </w:rPr>
        <w:t>maxima</w:t>
      </w:r>
      <w:proofErr w:type="spellEnd"/>
      <w:r w:rsidRPr="000C27F8">
        <w:rPr>
          <w:sz w:val="24"/>
          <w:szCs w:val="24"/>
        </w:rPr>
        <w:t xml:space="preserve">, </w:t>
      </w:r>
      <w:r w:rsidRPr="000C27F8">
        <w:rPr>
          <w:i/>
          <w:iCs/>
          <w:sz w:val="24"/>
          <w:szCs w:val="24"/>
        </w:rPr>
        <w:t xml:space="preserve">E. </w:t>
      </w:r>
      <w:proofErr w:type="spellStart"/>
      <w:r w:rsidRPr="000C27F8">
        <w:rPr>
          <w:i/>
          <w:iCs/>
          <w:sz w:val="24"/>
          <w:szCs w:val="24"/>
        </w:rPr>
        <w:t>mitis</w:t>
      </w:r>
      <w:proofErr w:type="spellEnd"/>
      <w:r w:rsidRPr="000C27F8">
        <w:rPr>
          <w:sz w:val="24"/>
          <w:szCs w:val="24"/>
        </w:rPr>
        <w:t xml:space="preserve"> og </w:t>
      </w:r>
      <w:r w:rsidRPr="000C27F8">
        <w:rPr>
          <w:i/>
          <w:iCs/>
          <w:sz w:val="24"/>
          <w:szCs w:val="24"/>
        </w:rPr>
        <w:t xml:space="preserve">E. </w:t>
      </w:r>
      <w:proofErr w:type="spellStart"/>
      <w:r w:rsidRPr="000C27F8">
        <w:rPr>
          <w:i/>
          <w:iCs/>
          <w:sz w:val="24"/>
          <w:szCs w:val="24"/>
        </w:rPr>
        <w:t>tenella</w:t>
      </w:r>
      <w:proofErr w:type="spellEnd"/>
      <w:r w:rsidRPr="000C27F8">
        <w:rPr>
          <w:sz w:val="24"/>
          <w:szCs w:val="24"/>
        </w:rPr>
        <w:t xml:space="preserve">. </w:t>
      </w:r>
    </w:p>
    <w:p w14:paraId="0461FD97" w14:textId="77777777" w:rsidR="001313F3" w:rsidRPr="000C27F8" w:rsidRDefault="001313F3" w:rsidP="001313F3">
      <w:pPr>
        <w:rPr>
          <w:sz w:val="24"/>
          <w:szCs w:val="24"/>
        </w:rPr>
      </w:pPr>
    </w:p>
    <w:p w14:paraId="3E4A395C" w14:textId="77777777" w:rsidR="001313F3" w:rsidRPr="000C27F8" w:rsidRDefault="001313F3" w:rsidP="001313F3">
      <w:pPr>
        <w:ind w:firstLine="851"/>
        <w:rPr>
          <w:sz w:val="24"/>
          <w:szCs w:val="24"/>
        </w:rPr>
      </w:pPr>
      <w:r w:rsidRPr="000C27F8">
        <w:rPr>
          <w:sz w:val="24"/>
          <w:szCs w:val="24"/>
        </w:rPr>
        <w:t>Indtræden af immunitet: 14 dage efter vaccination.</w:t>
      </w:r>
    </w:p>
    <w:p w14:paraId="40875E68" w14:textId="77777777" w:rsidR="001313F3" w:rsidRPr="000C27F8" w:rsidRDefault="001313F3" w:rsidP="001313F3">
      <w:pPr>
        <w:ind w:firstLine="851"/>
        <w:rPr>
          <w:sz w:val="24"/>
          <w:szCs w:val="24"/>
        </w:rPr>
      </w:pPr>
      <w:r w:rsidRPr="000C27F8">
        <w:rPr>
          <w:sz w:val="24"/>
          <w:szCs w:val="24"/>
        </w:rPr>
        <w:t>Varighed af immunitet: 40 dage efter vaccination.</w:t>
      </w:r>
    </w:p>
    <w:p w14:paraId="243D8969" w14:textId="77777777" w:rsidR="001313F3" w:rsidRPr="000C27F8" w:rsidRDefault="001313F3" w:rsidP="001313F3">
      <w:pPr>
        <w:rPr>
          <w:sz w:val="24"/>
          <w:szCs w:val="24"/>
        </w:rPr>
      </w:pPr>
    </w:p>
    <w:p w14:paraId="67CD3B83" w14:textId="77777777" w:rsidR="001313F3" w:rsidRPr="000C27F8" w:rsidRDefault="001313F3" w:rsidP="001313F3">
      <w:pPr>
        <w:ind w:firstLine="851"/>
        <w:rPr>
          <w:sz w:val="24"/>
          <w:szCs w:val="24"/>
          <w:u w:val="single"/>
        </w:rPr>
      </w:pPr>
      <w:r w:rsidRPr="000C27F8">
        <w:rPr>
          <w:sz w:val="24"/>
          <w:szCs w:val="24"/>
          <w:u w:val="single"/>
        </w:rPr>
        <w:t>Spray på kyllinger med solvens</w:t>
      </w:r>
    </w:p>
    <w:p w14:paraId="4770FD89" w14:textId="77777777" w:rsidR="001313F3" w:rsidRPr="000C27F8" w:rsidRDefault="001313F3" w:rsidP="001313F3">
      <w:pPr>
        <w:ind w:left="851"/>
        <w:rPr>
          <w:sz w:val="24"/>
          <w:szCs w:val="24"/>
        </w:rPr>
      </w:pPr>
      <w:r w:rsidRPr="000C27F8">
        <w:rPr>
          <w:sz w:val="24"/>
          <w:szCs w:val="24"/>
        </w:rPr>
        <w:t xml:space="preserve">For aktiv immunisering af slagtekyllinger mod coccidiose forårsaget af </w:t>
      </w:r>
      <w:proofErr w:type="spellStart"/>
      <w:r w:rsidRPr="000C27F8">
        <w:rPr>
          <w:i/>
          <w:iCs/>
          <w:sz w:val="24"/>
          <w:szCs w:val="24"/>
        </w:rPr>
        <w:t>Eimeria</w:t>
      </w:r>
      <w:proofErr w:type="spellEnd"/>
      <w:r w:rsidRPr="000C27F8">
        <w:rPr>
          <w:i/>
          <w:iCs/>
          <w:sz w:val="24"/>
          <w:szCs w:val="24"/>
        </w:rPr>
        <w:t xml:space="preserve"> </w:t>
      </w:r>
      <w:proofErr w:type="spellStart"/>
      <w:r w:rsidRPr="000C27F8">
        <w:rPr>
          <w:i/>
          <w:iCs/>
          <w:sz w:val="24"/>
          <w:szCs w:val="24"/>
        </w:rPr>
        <w:t>acervulina</w:t>
      </w:r>
      <w:proofErr w:type="spellEnd"/>
      <w:r w:rsidRPr="000C27F8">
        <w:rPr>
          <w:sz w:val="24"/>
          <w:szCs w:val="24"/>
        </w:rPr>
        <w:t xml:space="preserve">, </w:t>
      </w:r>
      <w:r w:rsidRPr="000C27F8">
        <w:rPr>
          <w:i/>
          <w:iCs/>
          <w:sz w:val="24"/>
          <w:szCs w:val="24"/>
        </w:rPr>
        <w:t xml:space="preserve">E. </w:t>
      </w:r>
      <w:proofErr w:type="spellStart"/>
      <w:r w:rsidRPr="000C27F8">
        <w:rPr>
          <w:i/>
          <w:iCs/>
          <w:sz w:val="24"/>
          <w:szCs w:val="24"/>
        </w:rPr>
        <w:t>maxima</w:t>
      </w:r>
      <w:proofErr w:type="spellEnd"/>
      <w:r w:rsidRPr="000C27F8">
        <w:rPr>
          <w:sz w:val="24"/>
          <w:szCs w:val="24"/>
        </w:rPr>
        <w:t xml:space="preserve">, </w:t>
      </w:r>
      <w:r w:rsidRPr="000C27F8">
        <w:rPr>
          <w:i/>
          <w:iCs/>
          <w:sz w:val="24"/>
          <w:szCs w:val="24"/>
        </w:rPr>
        <w:t xml:space="preserve">E. </w:t>
      </w:r>
      <w:proofErr w:type="spellStart"/>
      <w:r w:rsidRPr="000C27F8">
        <w:rPr>
          <w:i/>
          <w:iCs/>
          <w:sz w:val="24"/>
          <w:szCs w:val="24"/>
        </w:rPr>
        <w:t>mitis</w:t>
      </w:r>
      <w:proofErr w:type="spellEnd"/>
      <w:r w:rsidRPr="000C27F8">
        <w:rPr>
          <w:sz w:val="24"/>
          <w:szCs w:val="24"/>
        </w:rPr>
        <w:t xml:space="preserve"> og </w:t>
      </w:r>
      <w:r w:rsidRPr="000C27F8">
        <w:rPr>
          <w:i/>
          <w:iCs/>
          <w:sz w:val="24"/>
          <w:szCs w:val="24"/>
        </w:rPr>
        <w:t xml:space="preserve">E. </w:t>
      </w:r>
      <w:proofErr w:type="spellStart"/>
      <w:r w:rsidRPr="000C27F8">
        <w:rPr>
          <w:i/>
          <w:iCs/>
          <w:sz w:val="24"/>
          <w:szCs w:val="24"/>
        </w:rPr>
        <w:t>tenella</w:t>
      </w:r>
      <w:proofErr w:type="spellEnd"/>
      <w:r w:rsidRPr="000C27F8">
        <w:rPr>
          <w:sz w:val="24"/>
          <w:szCs w:val="24"/>
        </w:rPr>
        <w:t>:</w:t>
      </w:r>
    </w:p>
    <w:p w14:paraId="54BB4EA7" w14:textId="77777777" w:rsidR="001313F3" w:rsidRPr="000C27F8" w:rsidRDefault="001313F3" w:rsidP="001313F3">
      <w:pPr>
        <w:ind w:firstLine="851"/>
        <w:rPr>
          <w:sz w:val="24"/>
          <w:szCs w:val="24"/>
        </w:rPr>
      </w:pPr>
      <w:r w:rsidRPr="000C27F8">
        <w:rPr>
          <w:sz w:val="24"/>
          <w:szCs w:val="24"/>
        </w:rPr>
        <w:t xml:space="preserve">- for at mindske udskillelsen af </w:t>
      </w:r>
      <w:proofErr w:type="spellStart"/>
      <w:r w:rsidRPr="000C27F8">
        <w:rPr>
          <w:sz w:val="24"/>
          <w:szCs w:val="24"/>
        </w:rPr>
        <w:t>oocyster</w:t>
      </w:r>
      <w:proofErr w:type="spellEnd"/>
      <w:r w:rsidRPr="000C27F8">
        <w:rPr>
          <w:sz w:val="24"/>
          <w:szCs w:val="24"/>
        </w:rPr>
        <w:t xml:space="preserve"> hos </w:t>
      </w:r>
      <w:r w:rsidRPr="000C27F8">
        <w:rPr>
          <w:i/>
          <w:iCs/>
          <w:sz w:val="24"/>
          <w:szCs w:val="24"/>
        </w:rPr>
        <w:t xml:space="preserve">E. </w:t>
      </w:r>
      <w:proofErr w:type="spellStart"/>
      <w:r w:rsidRPr="000C27F8">
        <w:rPr>
          <w:i/>
          <w:iCs/>
          <w:sz w:val="24"/>
          <w:szCs w:val="24"/>
        </w:rPr>
        <w:t>acervulina</w:t>
      </w:r>
      <w:proofErr w:type="spellEnd"/>
      <w:r w:rsidRPr="000C27F8">
        <w:rPr>
          <w:sz w:val="24"/>
          <w:szCs w:val="24"/>
        </w:rPr>
        <w:t xml:space="preserve">, </w:t>
      </w:r>
      <w:r w:rsidRPr="000C27F8">
        <w:rPr>
          <w:i/>
          <w:iCs/>
          <w:sz w:val="24"/>
          <w:szCs w:val="24"/>
        </w:rPr>
        <w:t xml:space="preserve">E. </w:t>
      </w:r>
      <w:proofErr w:type="spellStart"/>
      <w:r w:rsidRPr="000C27F8">
        <w:rPr>
          <w:i/>
          <w:iCs/>
          <w:sz w:val="24"/>
          <w:szCs w:val="24"/>
        </w:rPr>
        <w:t>maxima</w:t>
      </w:r>
      <w:proofErr w:type="spellEnd"/>
      <w:r w:rsidRPr="000C27F8">
        <w:rPr>
          <w:sz w:val="24"/>
          <w:szCs w:val="24"/>
        </w:rPr>
        <w:t xml:space="preserve"> og </w:t>
      </w:r>
      <w:r w:rsidRPr="000C27F8">
        <w:rPr>
          <w:i/>
          <w:iCs/>
          <w:sz w:val="24"/>
          <w:szCs w:val="24"/>
        </w:rPr>
        <w:t xml:space="preserve">E. </w:t>
      </w:r>
      <w:proofErr w:type="spellStart"/>
      <w:r w:rsidRPr="000C27F8">
        <w:rPr>
          <w:i/>
          <w:iCs/>
          <w:sz w:val="24"/>
          <w:szCs w:val="24"/>
        </w:rPr>
        <w:t>tenella</w:t>
      </w:r>
      <w:proofErr w:type="spellEnd"/>
    </w:p>
    <w:p w14:paraId="30C54D5D" w14:textId="77777777" w:rsidR="001313F3" w:rsidRPr="000C27F8" w:rsidRDefault="001313F3" w:rsidP="001313F3">
      <w:pPr>
        <w:ind w:firstLine="851"/>
        <w:rPr>
          <w:sz w:val="24"/>
          <w:szCs w:val="24"/>
        </w:rPr>
      </w:pPr>
      <w:r w:rsidRPr="000C27F8">
        <w:rPr>
          <w:sz w:val="24"/>
          <w:szCs w:val="24"/>
        </w:rPr>
        <w:t xml:space="preserve">- for at mindske graden af vægtøgning hos </w:t>
      </w:r>
      <w:r w:rsidRPr="000C27F8">
        <w:rPr>
          <w:i/>
          <w:iCs/>
          <w:sz w:val="24"/>
          <w:szCs w:val="24"/>
        </w:rPr>
        <w:t xml:space="preserve">E. </w:t>
      </w:r>
      <w:proofErr w:type="spellStart"/>
      <w:r w:rsidRPr="000C27F8">
        <w:rPr>
          <w:i/>
          <w:iCs/>
          <w:sz w:val="24"/>
          <w:szCs w:val="24"/>
        </w:rPr>
        <w:t>acervulina</w:t>
      </w:r>
      <w:proofErr w:type="spellEnd"/>
      <w:r w:rsidRPr="000C27F8">
        <w:rPr>
          <w:sz w:val="24"/>
          <w:szCs w:val="24"/>
        </w:rPr>
        <w:t xml:space="preserve">, </w:t>
      </w:r>
      <w:r w:rsidRPr="000C27F8">
        <w:rPr>
          <w:i/>
          <w:iCs/>
          <w:sz w:val="24"/>
          <w:szCs w:val="24"/>
        </w:rPr>
        <w:t xml:space="preserve">E. </w:t>
      </w:r>
      <w:proofErr w:type="spellStart"/>
      <w:r w:rsidRPr="000C27F8">
        <w:rPr>
          <w:i/>
          <w:iCs/>
          <w:sz w:val="24"/>
          <w:szCs w:val="24"/>
        </w:rPr>
        <w:t>mitis</w:t>
      </w:r>
      <w:proofErr w:type="spellEnd"/>
      <w:r w:rsidRPr="000C27F8">
        <w:rPr>
          <w:sz w:val="24"/>
          <w:szCs w:val="24"/>
        </w:rPr>
        <w:t xml:space="preserve"> og </w:t>
      </w:r>
      <w:r w:rsidRPr="000C27F8">
        <w:rPr>
          <w:i/>
          <w:iCs/>
          <w:sz w:val="24"/>
          <w:szCs w:val="24"/>
        </w:rPr>
        <w:t xml:space="preserve">E. </w:t>
      </w:r>
      <w:proofErr w:type="spellStart"/>
      <w:r w:rsidRPr="000C27F8">
        <w:rPr>
          <w:i/>
          <w:iCs/>
          <w:sz w:val="24"/>
          <w:szCs w:val="24"/>
        </w:rPr>
        <w:t>tenella</w:t>
      </w:r>
      <w:proofErr w:type="spellEnd"/>
    </w:p>
    <w:p w14:paraId="1C35A375" w14:textId="77777777" w:rsidR="001313F3" w:rsidRPr="000C27F8" w:rsidRDefault="001313F3" w:rsidP="001313F3">
      <w:pPr>
        <w:rPr>
          <w:sz w:val="24"/>
          <w:szCs w:val="24"/>
        </w:rPr>
      </w:pPr>
    </w:p>
    <w:p w14:paraId="50CC7B98" w14:textId="77777777" w:rsidR="001313F3" w:rsidRPr="000C27F8" w:rsidRDefault="001313F3" w:rsidP="001313F3">
      <w:pPr>
        <w:ind w:firstLine="851"/>
        <w:rPr>
          <w:sz w:val="24"/>
          <w:szCs w:val="24"/>
        </w:rPr>
      </w:pPr>
      <w:r w:rsidRPr="000C27F8">
        <w:rPr>
          <w:sz w:val="24"/>
          <w:szCs w:val="24"/>
        </w:rPr>
        <w:t>Indtræden af immunitet: 21 dage efter vaccination.</w:t>
      </w:r>
    </w:p>
    <w:p w14:paraId="4FAE69FB" w14:textId="77777777" w:rsidR="001313F3" w:rsidRPr="000C27F8" w:rsidRDefault="001313F3" w:rsidP="001313F3">
      <w:pPr>
        <w:ind w:firstLine="851"/>
        <w:rPr>
          <w:sz w:val="24"/>
          <w:szCs w:val="24"/>
        </w:rPr>
      </w:pPr>
      <w:r w:rsidRPr="000C27F8">
        <w:rPr>
          <w:sz w:val="24"/>
          <w:szCs w:val="24"/>
        </w:rPr>
        <w:t>Varighed af immunitet: 10 uger efter vaccination.</w:t>
      </w:r>
    </w:p>
    <w:p w14:paraId="7124B45F" w14:textId="77777777" w:rsidR="001313F3" w:rsidRPr="000C27F8" w:rsidRDefault="001313F3" w:rsidP="001313F3">
      <w:pPr>
        <w:rPr>
          <w:sz w:val="24"/>
          <w:szCs w:val="24"/>
        </w:rPr>
      </w:pPr>
    </w:p>
    <w:p w14:paraId="282899D3" w14:textId="77777777" w:rsidR="001313F3" w:rsidRPr="000C27F8" w:rsidRDefault="001313F3" w:rsidP="001313F3">
      <w:pPr>
        <w:pStyle w:val="Style1"/>
        <w:ind w:left="851" w:hanging="851"/>
        <w:rPr>
          <w:sz w:val="24"/>
          <w:szCs w:val="24"/>
        </w:rPr>
      </w:pPr>
      <w:r w:rsidRPr="000C27F8">
        <w:rPr>
          <w:sz w:val="24"/>
          <w:szCs w:val="24"/>
        </w:rPr>
        <w:t>3.3</w:t>
      </w:r>
      <w:r w:rsidRPr="000C27F8">
        <w:rPr>
          <w:sz w:val="24"/>
          <w:szCs w:val="24"/>
        </w:rPr>
        <w:tab/>
        <w:t>Kontraindikationer</w:t>
      </w:r>
    </w:p>
    <w:p w14:paraId="38A1EA20" w14:textId="77777777" w:rsidR="001313F3" w:rsidRPr="000C27F8" w:rsidRDefault="001313F3" w:rsidP="001313F3">
      <w:pPr>
        <w:rPr>
          <w:sz w:val="24"/>
          <w:szCs w:val="24"/>
        </w:rPr>
      </w:pPr>
    </w:p>
    <w:p w14:paraId="369FA97D" w14:textId="77777777" w:rsidR="001313F3" w:rsidRPr="000C27F8" w:rsidRDefault="001313F3" w:rsidP="001313F3">
      <w:pPr>
        <w:ind w:firstLine="851"/>
        <w:rPr>
          <w:sz w:val="24"/>
          <w:szCs w:val="24"/>
        </w:rPr>
      </w:pPr>
      <w:r w:rsidRPr="000C27F8">
        <w:rPr>
          <w:sz w:val="24"/>
          <w:szCs w:val="24"/>
        </w:rPr>
        <w:t>Ingen.</w:t>
      </w:r>
    </w:p>
    <w:p w14:paraId="2635EE6A" w14:textId="77777777" w:rsidR="001313F3" w:rsidRPr="000C27F8" w:rsidRDefault="001313F3" w:rsidP="001313F3">
      <w:pPr>
        <w:rPr>
          <w:sz w:val="24"/>
          <w:szCs w:val="24"/>
        </w:rPr>
      </w:pPr>
    </w:p>
    <w:p w14:paraId="7E080F5A" w14:textId="77777777" w:rsidR="001313F3" w:rsidRPr="000C27F8" w:rsidRDefault="001313F3" w:rsidP="001313F3">
      <w:pPr>
        <w:pStyle w:val="Style1"/>
        <w:ind w:left="851" w:hanging="851"/>
        <w:rPr>
          <w:sz w:val="24"/>
          <w:szCs w:val="24"/>
        </w:rPr>
      </w:pPr>
      <w:r w:rsidRPr="000C27F8">
        <w:rPr>
          <w:sz w:val="24"/>
          <w:szCs w:val="24"/>
        </w:rPr>
        <w:t>3.4</w:t>
      </w:r>
      <w:r w:rsidRPr="000C27F8">
        <w:rPr>
          <w:sz w:val="24"/>
          <w:szCs w:val="24"/>
        </w:rPr>
        <w:tab/>
        <w:t>Særlige advarsler</w:t>
      </w:r>
    </w:p>
    <w:p w14:paraId="1641EE67" w14:textId="77777777" w:rsidR="001313F3" w:rsidRPr="000C27F8" w:rsidRDefault="001313F3" w:rsidP="001313F3">
      <w:pPr>
        <w:rPr>
          <w:sz w:val="24"/>
          <w:szCs w:val="24"/>
        </w:rPr>
      </w:pPr>
    </w:p>
    <w:p w14:paraId="7A639EE2" w14:textId="77777777" w:rsidR="001313F3" w:rsidRPr="000C27F8" w:rsidRDefault="001313F3" w:rsidP="001313F3">
      <w:pPr>
        <w:ind w:firstLine="851"/>
        <w:rPr>
          <w:sz w:val="24"/>
          <w:szCs w:val="24"/>
        </w:rPr>
      </w:pPr>
      <w:r w:rsidRPr="000C27F8">
        <w:rPr>
          <w:sz w:val="24"/>
          <w:szCs w:val="24"/>
        </w:rPr>
        <w:t>Kun raske dyr må vaccineres.</w:t>
      </w:r>
    </w:p>
    <w:p w14:paraId="5AD35084" w14:textId="77777777" w:rsidR="001313F3" w:rsidRPr="000C27F8" w:rsidRDefault="001313F3" w:rsidP="001313F3">
      <w:pPr>
        <w:rPr>
          <w:sz w:val="24"/>
          <w:szCs w:val="24"/>
        </w:rPr>
      </w:pPr>
    </w:p>
    <w:p w14:paraId="77C4C113" w14:textId="77777777" w:rsidR="001313F3" w:rsidRPr="000C27F8" w:rsidRDefault="001313F3" w:rsidP="001313F3">
      <w:pPr>
        <w:pStyle w:val="Style1"/>
        <w:ind w:left="851" w:hanging="851"/>
        <w:rPr>
          <w:sz w:val="24"/>
          <w:szCs w:val="24"/>
        </w:rPr>
      </w:pPr>
      <w:r w:rsidRPr="000C27F8">
        <w:rPr>
          <w:sz w:val="24"/>
          <w:szCs w:val="24"/>
        </w:rPr>
        <w:t>3.5</w:t>
      </w:r>
      <w:r w:rsidRPr="000C27F8">
        <w:rPr>
          <w:sz w:val="24"/>
          <w:szCs w:val="24"/>
        </w:rPr>
        <w:tab/>
        <w:t>Særlige forholdsregler vedrørende brugen</w:t>
      </w:r>
    </w:p>
    <w:p w14:paraId="522FF009" w14:textId="77777777" w:rsidR="001313F3" w:rsidRPr="000C27F8" w:rsidRDefault="001313F3" w:rsidP="001313F3">
      <w:pPr>
        <w:rPr>
          <w:sz w:val="24"/>
          <w:szCs w:val="24"/>
        </w:rPr>
      </w:pPr>
    </w:p>
    <w:p w14:paraId="1418661C" w14:textId="77777777" w:rsidR="001313F3" w:rsidRPr="000C27F8" w:rsidRDefault="001313F3" w:rsidP="000C27F8">
      <w:pPr>
        <w:ind w:left="851"/>
        <w:rPr>
          <w:sz w:val="24"/>
          <w:szCs w:val="24"/>
          <w:u w:val="single"/>
        </w:rPr>
      </w:pPr>
      <w:r w:rsidRPr="000C27F8">
        <w:rPr>
          <w:sz w:val="24"/>
          <w:szCs w:val="24"/>
          <w:u w:val="single"/>
        </w:rPr>
        <w:t>Særlige forholdsregler vedrørende sikker brug hos de dyrearter, som lægemidlet er beregnet til:</w:t>
      </w:r>
    </w:p>
    <w:p w14:paraId="0711F5AD" w14:textId="77777777" w:rsidR="001313F3" w:rsidRPr="000C27F8" w:rsidRDefault="001313F3" w:rsidP="001313F3">
      <w:pPr>
        <w:ind w:left="851"/>
        <w:rPr>
          <w:sz w:val="24"/>
          <w:szCs w:val="24"/>
        </w:rPr>
      </w:pPr>
      <w:r w:rsidRPr="000C27F8">
        <w:rPr>
          <w:sz w:val="24"/>
          <w:szCs w:val="24"/>
        </w:rPr>
        <w:t>Giv det ikke til stressede kyllinger, f.eks. kyllinger der er afkølede eller kyllinger, som ikke æder eller drikker.</w:t>
      </w:r>
    </w:p>
    <w:p w14:paraId="570A957C" w14:textId="77777777" w:rsidR="001313F3" w:rsidRPr="000C27F8" w:rsidRDefault="001313F3" w:rsidP="001313F3">
      <w:pPr>
        <w:ind w:firstLine="851"/>
        <w:rPr>
          <w:sz w:val="24"/>
          <w:szCs w:val="24"/>
        </w:rPr>
      </w:pPr>
      <w:r w:rsidRPr="000C27F8">
        <w:rPr>
          <w:sz w:val="24"/>
          <w:szCs w:val="24"/>
        </w:rPr>
        <w:t xml:space="preserve">Ved administration som spray på kyllinger, skal der tilføjes et rødt fødevarefarvestof </w:t>
      </w:r>
    </w:p>
    <w:p w14:paraId="4C159342" w14:textId="77777777" w:rsidR="001313F3" w:rsidRPr="000C27F8" w:rsidRDefault="001313F3" w:rsidP="001313F3">
      <w:pPr>
        <w:ind w:left="851"/>
        <w:rPr>
          <w:sz w:val="24"/>
          <w:szCs w:val="24"/>
        </w:rPr>
      </w:pPr>
      <w:proofErr w:type="spellStart"/>
      <w:r w:rsidRPr="000C27F8">
        <w:rPr>
          <w:sz w:val="24"/>
          <w:szCs w:val="24"/>
        </w:rPr>
        <w:t>Cochenille</w:t>
      </w:r>
      <w:proofErr w:type="spellEnd"/>
      <w:r w:rsidRPr="000C27F8">
        <w:rPr>
          <w:sz w:val="24"/>
          <w:szCs w:val="24"/>
        </w:rPr>
        <w:t xml:space="preserve"> E120) til den fortyndede vaccine, eller vaccinen skal fortyndes ved at bruge ”Solvens til spray på kyllinger”. </w:t>
      </w:r>
    </w:p>
    <w:p w14:paraId="72BF2350" w14:textId="77777777" w:rsidR="001313F3" w:rsidRPr="000C27F8" w:rsidRDefault="001313F3" w:rsidP="001313F3">
      <w:pPr>
        <w:ind w:left="851"/>
        <w:rPr>
          <w:sz w:val="24"/>
          <w:szCs w:val="24"/>
        </w:rPr>
      </w:pPr>
      <w:r w:rsidRPr="000C27F8">
        <w:rPr>
          <w:sz w:val="24"/>
          <w:szCs w:val="24"/>
        </w:rPr>
        <w:lastRenderedPageBreak/>
        <w:t xml:space="preserve">Hvis vaccinen ved spraymetoden kun opblandes i drikkevand uden rødt farvestof, kan der ses en signifikant reduktion i effekten. Renheden af </w:t>
      </w:r>
      <w:proofErr w:type="spellStart"/>
      <w:r w:rsidRPr="000C27F8">
        <w:rPr>
          <w:sz w:val="24"/>
          <w:szCs w:val="24"/>
        </w:rPr>
        <w:t>cochineal</w:t>
      </w:r>
      <w:proofErr w:type="spellEnd"/>
      <w:r w:rsidRPr="000C27F8">
        <w:rPr>
          <w:sz w:val="24"/>
          <w:szCs w:val="24"/>
        </w:rPr>
        <w:t xml:space="preserve"> E120 skal være i overensstemmelsen med EU kommissionens direktiv 95/45/EC.</w:t>
      </w:r>
    </w:p>
    <w:p w14:paraId="29BABA30" w14:textId="77777777" w:rsidR="001313F3" w:rsidRPr="000C27F8" w:rsidRDefault="001313F3" w:rsidP="001313F3">
      <w:pPr>
        <w:ind w:left="851"/>
        <w:rPr>
          <w:sz w:val="24"/>
          <w:szCs w:val="24"/>
        </w:rPr>
      </w:pPr>
      <w:r w:rsidRPr="000C27F8">
        <w:rPr>
          <w:sz w:val="24"/>
          <w:szCs w:val="24"/>
        </w:rPr>
        <w:t>Kyllingerne skal opdrættes på gulv med strøelse. Vaccinen indeholder levende, svækkede coccidier og udvikling af beskyttelse er afhængig af replikation af vaccine-coccidierne i værtsdyret.</w:t>
      </w:r>
    </w:p>
    <w:p w14:paraId="7B857C4E" w14:textId="77777777" w:rsidR="001313F3" w:rsidRPr="000C27F8" w:rsidRDefault="001313F3" w:rsidP="001313F3">
      <w:pPr>
        <w:ind w:left="851"/>
        <w:rPr>
          <w:sz w:val="24"/>
          <w:szCs w:val="24"/>
        </w:rPr>
      </w:pPr>
      <w:r w:rsidRPr="000C27F8">
        <w:rPr>
          <w:sz w:val="24"/>
          <w:szCs w:val="24"/>
        </w:rPr>
        <w:t xml:space="preserve">Det er almindeligt at finde </w:t>
      </w:r>
      <w:proofErr w:type="spellStart"/>
      <w:r w:rsidRPr="000C27F8">
        <w:rPr>
          <w:sz w:val="24"/>
          <w:szCs w:val="24"/>
        </w:rPr>
        <w:t>oocyster</w:t>
      </w:r>
      <w:proofErr w:type="spellEnd"/>
      <w:r w:rsidRPr="000C27F8">
        <w:rPr>
          <w:sz w:val="24"/>
          <w:szCs w:val="24"/>
        </w:rPr>
        <w:t xml:space="preserve"> i mavetarmkanalen hos vaccinerede kyllinger 1-3 uger eller senere efter vaccinationen. Disse </w:t>
      </w:r>
      <w:proofErr w:type="spellStart"/>
      <w:r w:rsidRPr="000C27F8">
        <w:rPr>
          <w:sz w:val="24"/>
          <w:szCs w:val="24"/>
        </w:rPr>
        <w:t>oocyster</w:t>
      </w:r>
      <w:proofErr w:type="spellEnd"/>
      <w:r w:rsidRPr="000C27F8">
        <w:rPr>
          <w:sz w:val="24"/>
          <w:szCs w:val="24"/>
        </w:rPr>
        <w:t xml:space="preserve"> er sandsynligvis vaccine-</w:t>
      </w:r>
      <w:proofErr w:type="spellStart"/>
      <w:r w:rsidRPr="000C27F8">
        <w:rPr>
          <w:sz w:val="24"/>
          <w:szCs w:val="24"/>
        </w:rPr>
        <w:t>oocyster</w:t>
      </w:r>
      <w:proofErr w:type="spellEnd"/>
      <w:r w:rsidRPr="000C27F8">
        <w:rPr>
          <w:sz w:val="24"/>
          <w:szCs w:val="24"/>
        </w:rPr>
        <w:t xml:space="preserve"> som recirkulerer via genoptagelse fra strøelsen. Recirkulation sikrer en tilfredsstillende flokbeskyttelse mod alle de patogene </w:t>
      </w:r>
      <w:proofErr w:type="spellStart"/>
      <w:r w:rsidRPr="000C27F8">
        <w:rPr>
          <w:i/>
          <w:iCs/>
          <w:sz w:val="24"/>
          <w:szCs w:val="24"/>
        </w:rPr>
        <w:t>Eimeria</w:t>
      </w:r>
      <w:proofErr w:type="spellEnd"/>
      <w:r w:rsidRPr="000C27F8">
        <w:rPr>
          <w:sz w:val="24"/>
          <w:szCs w:val="24"/>
        </w:rPr>
        <w:t xml:space="preserve"> arter, der er i vaccinen. </w:t>
      </w:r>
    </w:p>
    <w:p w14:paraId="4AFEB75E" w14:textId="77777777" w:rsidR="001313F3" w:rsidRPr="000C27F8" w:rsidRDefault="001313F3" w:rsidP="000C27F8">
      <w:pPr>
        <w:ind w:left="851"/>
        <w:rPr>
          <w:sz w:val="24"/>
          <w:szCs w:val="24"/>
        </w:rPr>
      </w:pPr>
      <w:r w:rsidRPr="000C27F8">
        <w:rPr>
          <w:sz w:val="24"/>
          <w:szCs w:val="24"/>
        </w:rPr>
        <w:t>Det bør sikres, at den fortyndede vaccine omrystes med mellemrum under administrationen.</w:t>
      </w:r>
    </w:p>
    <w:p w14:paraId="28CD74E1" w14:textId="77777777" w:rsidR="001313F3" w:rsidRPr="000C27F8" w:rsidRDefault="001313F3" w:rsidP="001313F3">
      <w:pPr>
        <w:ind w:left="851"/>
        <w:rPr>
          <w:sz w:val="24"/>
          <w:szCs w:val="24"/>
        </w:rPr>
      </w:pPr>
      <w:r w:rsidRPr="000C27F8">
        <w:rPr>
          <w:sz w:val="24"/>
          <w:szCs w:val="24"/>
        </w:rPr>
        <w:t xml:space="preserve">Eftersom beskyttelsen mod coccidieinfektion efter vaccination med vaccinen forstærkes af naturligt forekommende coccidier, skal det understreges at adgang til et stof, der har </w:t>
      </w:r>
      <w:proofErr w:type="spellStart"/>
      <w:r w:rsidRPr="000C27F8">
        <w:rPr>
          <w:sz w:val="24"/>
          <w:szCs w:val="24"/>
        </w:rPr>
        <w:t>coccidiostatisk</w:t>
      </w:r>
      <w:proofErr w:type="spellEnd"/>
      <w:r w:rsidRPr="000C27F8">
        <w:rPr>
          <w:sz w:val="24"/>
          <w:szCs w:val="24"/>
        </w:rPr>
        <w:t xml:space="preserve"> effekt på et hvilket som helst tidspunkt efter vaccinationen, kan reducere varigheden af effektiv beskyttelse. Dette er vigtigt i hele kyllingens liv.</w:t>
      </w:r>
    </w:p>
    <w:p w14:paraId="6D09AC82" w14:textId="77777777" w:rsidR="001313F3" w:rsidRPr="000C27F8" w:rsidRDefault="001313F3" w:rsidP="001313F3">
      <w:pPr>
        <w:ind w:left="851"/>
        <w:rPr>
          <w:sz w:val="24"/>
          <w:szCs w:val="24"/>
        </w:rPr>
      </w:pPr>
      <w:r w:rsidRPr="000C27F8">
        <w:rPr>
          <w:sz w:val="24"/>
          <w:szCs w:val="24"/>
        </w:rPr>
        <w:t>For at reducere risikoen for smitte med coccidier fra omgivelserne før immuniteten indtræder, bør strøelsen fjernes og kyllingehuset gøres omhyggeligt rent mellem hver flok.</w:t>
      </w:r>
    </w:p>
    <w:p w14:paraId="272BF016" w14:textId="77777777" w:rsidR="001313F3" w:rsidRPr="000C27F8" w:rsidRDefault="001313F3" w:rsidP="001313F3">
      <w:pPr>
        <w:ind w:firstLine="851"/>
        <w:rPr>
          <w:sz w:val="24"/>
          <w:szCs w:val="24"/>
        </w:rPr>
      </w:pPr>
      <w:r w:rsidRPr="000C27F8">
        <w:rPr>
          <w:sz w:val="24"/>
          <w:szCs w:val="24"/>
        </w:rPr>
        <w:t xml:space="preserve">Det skal sikres, at vaccinationsudstyret er grundigt rengjort før brug.  </w:t>
      </w:r>
    </w:p>
    <w:p w14:paraId="5BA65561" w14:textId="77777777" w:rsidR="001313F3" w:rsidRPr="000C27F8" w:rsidRDefault="001313F3" w:rsidP="001313F3">
      <w:pPr>
        <w:rPr>
          <w:sz w:val="24"/>
          <w:szCs w:val="24"/>
          <w:u w:val="single"/>
        </w:rPr>
      </w:pPr>
    </w:p>
    <w:p w14:paraId="17265ED4" w14:textId="77777777" w:rsidR="001313F3" w:rsidRPr="000C27F8" w:rsidRDefault="001313F3" w:rsidP="001313F3">
      <w:pPr>
        <w:ind w:firstLine="851"/>
        <w:rPr>
          <w:sz w:val="24"/>
          <w:szCs w:val="24"/>
          <w:u w:val="single"/>
        </w:rPr>
      </w:pPr>
      <w:r w:rsidRPr="000C27F8">
        <w:rPr>
          <w:sz w:val="24"/>
          <w:szCs w:val="24"/>
          <w:u w:val="single"/>
        </w:rPr>
        <w:t>Særlige forholdsregler for personer, der administrerer veterinærlægemidlet til dyr:</w:t>
      </w:r>
    </w:p>
    <w:p w14:paraId="3610B6C5" w14:textId="77777777" w:rsidR="001313F3" w:rsidRPr="000C27F8" w:rsidRDefault="001313F3" w:rsidP="001313F3">
      <w:pPr>
        <w:ind w:firstLine="851"/>
        <w:rPr>
          <w:sz w:val="24"/>
          <w:szCs w:val="24"/>
        </w:rPr>
      </w:pPr>
      <w:r w:rsidRPr="000C27F8">
        <w:rPr>
          <w:sz w:val="24"/>
          <w:szCs w:val="24"/>
        </w:rPr>
        <w:t>Når vaccinen sprayes, bør tætsiddende maske og øjenbeskyttelsesudstyr anvendes.</w:t>
      </w:r>
    </w:p>
    <w:p w14:paraId="3A406F8B" w14:textId="77777777" w:rsidR="001313F3" w:rsidRPr="000C27F8" w:rsidRDefault="001313F3" w:rsidP="001313F3">
      <w:pPr>
        <w:rPr>
          <w:sz w:val="24"/>
          <w:szCs w:val="24"/>
        </w:rPr>
      </w:pPr>
    </w:p>
    <w:p w14:paraId="55040861" w14:textId="77777777" w:rsidR="001313F3" w:rsidRPr="000C27F8" w:rsidRDefault="001313F3" w:rsidP="001313F3">
      <w:pPr>
        <w:ind w:firstLine="851"/>
        <w:rPr>
          <w:sz w:val="24"/>
          <w:szCs w:val="24"/>
        </w:rPr>
      </w:pPr>
      <w:r w:rsidRPr="000C27F8">
        <w:rPr>
          <w:sz w:val="24"/>
          <w:szCs w:val="24"/>
          <w:u w:val="single"/>
        </w:rPr>
        <w:t>Andre forholdsregler</w:t>
      </w:r>
      <w:r w:rsidRPr="000C27F8">
        <w:rPr>
          <w:sz w:val="24"/>
          <w:szCs w:val="24"/>
        </w:rPr>
        <w:t>:</w:t>
      </w:r>
    </w:p>
    <w:p w14:paraId="16C245C3" w14:textId="77777777" w:rsidR="001313F3" w:rsidRPr="000C27F8" w:rsidRDefault="001313F3" w:rsidP="001313F3">
      <w:pPr>
        <w:ind w:firstLine="851"/>
        <w:rPr>
          <w:sz w:val="24"/>
          <w:szCs w:val="24"/>
        </w:rPr>
      </w:pPr>
      <w:r w:rsidRPr="000C27F8">
        <w:rPr>
          <w:sz w:val="24"/>
          <w:szCs w:val="24"/>
        </w:rPr>
        <w:t>Ikke relevant.</w:t>
      </w:r>
    </w:p>
    <w:p w14:paraId="35FAF91F" w14:textId="77777777" w:rsidR="001313F3" w:rsidRPr="000C27F8" w:rsidRDefault="001313F3" w:rsidP="001313F3">
      <w:pPr>
        <w:rPr>
          <w:sz w:val="24"/>
          <w:szCs w:val="24"/>
        </w:rPr>
      </w:pPr>
    </w:p>
    <w:p w14:paraId="7833E556" w14:textId="77777777" w:rsidR="001313F3" w:rsidRPr="000C27F8" w:rsidRDefault="001313F3" w:rsidP="001313F3">
      <w:pPr>
        <w:pStyle w:val="Style1"/>
        <w:ind w:left="851" w:hanging="851"/>
        <w:rPr>
          <w:sz w:val="24"/>
          <w:szCs w:val="24"/>
        </w:rPr>
      </w:pPr>
      <w:r w:rsidRPr="000C27F8">
        <w:rPr>
          <w:sz w:val="24"/>
          <w:szCs w:val="24"/>
        </w:rPr>
        <w:t>3.6</w:t>
      </w:r>
      <w:r w:rsidRPr="000C27F8">
        <w:rPr>
          <w:sz w:val="24"/>
          <w:szCs w:val="24"/>
        </w:rPr>
        <w:tab/>
        <w:t>Bivirkninger</w:t>
      </w:r>
    </w:p>
    <w:p w14:paraId="79F21497" w14:textId="77777777" w:rsidR="001313F3" w:rsidRPr="000C27F8" w:rsidRDefault="001313F3" w:rsidP="001313F3">
      <w:pPr>
        <w:rPr>
          <w:sz w:val="24"/>
          <w:szCs w:val="24"/>
        </w:rPr>
      </w:pPr>
    </w:p>
    <w:p w14:paraId="570CEAE7" w14:textId="77777777" w:rsidR="001313F3" w:rsidRPr="000C27F8" w:rsidRDefault="001313F3" w:rsidP="001313F3">
      <w:pPr>
        <w:ind w:firstLine="851"/>
        <w:rPr>
          <w:sz w:val="24"/>
          <w:szCs w:val="24"/>
        </w:rPr>
      </w:pPr>
      <w:r w:rsidRPr="000C27F8">
        <w:rPr>
          <w:sz w:val="24"/>
          <w:szCs w:val="24"/>
        </w:rPr>
        <w:t>Kyllinger:</w:t>
      </w:r>
    </w:p>
    <w:p w14:paraId="259C781C" w14:textId="77777777" w:rsidR="001313F3" w:rsidRPr="000C27F8" w:rsidRDefault="001313F3" w:rsidP="001313F3">
      <w:pPr>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390"/>
      </w:tblGrid>
      <w:tr w:rsidR="001313F3" w:rsidRPr="000C27F8" w14:paraId="018121D6" w14:textId="77777777" w:rsidTr="001313F3">
        <w:tc>
          <w:tcPr>
            <w:tcW w:w="2501" w:type="pct"/>
          </w:tcPr>
          <w:p w14:paraId="7EB89BFD" w14:textId="77777777" w:rsidR="001313F3" w:rsidRPr="000C27F8" w:rsidRDefault="001313F3" w:rsidP="00831514">
            <w:pPr>
              <w:spacing w:before="60" w:after="60"/>
              <w:rPr>
                <w:sz w:val="24"/>
                <w:szCs w:val="24"/>
              </w:rPr>
            </w:pPr>
            <w:r w:rsidRPr="000C27F8">
              <w:rPr>
                <w:sz w:val="24"/>
                <w:szCs w:val="24"/>
              </w:rPr>
              <w:t>Almindelig</w:t>
            </w:r>
          </w:p>
          <w:p w14:paraId="0B45469A" w14:textId="77777777" w:rsidR="001313F3" w:rsidRPr="000C27F8" w:rsidRDefault="001313F3" w:rsidP="00831514">
            <w:pPr>
              <w:spacing w:before="60" w:after="60"/>
              <w:rPr>
                <w:sz w:val="24"/>
                <w:szCs w:val="24"/>
              </w:rPr>
            </w:pPr>
            <w:r w:rsidRPr="000C27F8">
              <w:rPr>
                <w:sz w:val="24"/>
                <w:szCs w:val="24"/>
              </w:rPr>
              <w:t>(1 til 10 dyr ud af 100 behandlede dyr):</w:t>
            </w:r>
          </w:p>
        </w:tc>
        <w:tc>
          <w:tcPr>
            <w:tcW w:w="2499" w:type="pct"/>
          </w:tcPr>
          <w:p w14:paraId="7BB24800" w14:textId="77777777" w:rsidR="001313F3" w:rsidRPr="000C27F8" w:rsidRDefault="001313F3" w:rsidP="00831514">
            <w:pPr>
              <w:spacing w:before="60" w:after="60"/>
              <w:rPr>
                <w:iCs/>
                <w:sz w:val="24"/>
                <w:szCs w:val="24"/>
              </w:rPr>
            </w:pPr>
            <w:r w:rsidRPr="000C27F8">
              <w:rPr>
                <w:iCs/>
                <w:sz w:val="24"/>
                <w:szCs w:val="24"/>
              </w:rPr>
              <w:t>Tarmlæsion</w:t>
            </w:r>
            <w:r w:rsidRPr="000C27F8">
              <w:rPr>
                <w:iCs/>
                <w:sz w:val="24"/>
                <w:szCs w:val="24"/>
                <w:vertAlign w:val="superscript"/>
              </w:rPr>
              <w:t>1</w:t>
            </w:r>
          </w:p>
        </w:tc>
      </w:tr>
    </w:tbl>
    <w:p w14:paraId="51FBCFB4" w14:textId="77777777" w:rsidR="001313F3" w:rsidRPr="000C27F8" w:rsidRDefault="001313F3" w:rsidP="001313F3">
      <w:pPr>
        <w:ind w:left="851"/>
        <w:rPr>
          <w:sz w:val="24"/>
          <w:szCs w:val="24"/>
        </w:rPr>
      </w:pPr>
      <w:r w:rsidRPr="000C27F8">
        <w:rPr>
          <w:sz w:val="24"/>
          <w:szCs w:val="24"/>
          <w:vertAlign w:val="superscript"/>
        </w:rPr>
        <w:t>1</w:t>
      </w:r>
      <w:r w:rsidRPr="000C27F8">
        <w:rPr>
          <w:sz w:val="24"/>
          <w:szCs w:val="24"/>
        </w:rPr>
        <w:t xml:space="preserve">Milde tarmlæsioner af fx </w:t>
      </w:r>
      <w:r w:rsidRPr="000C27F8">
        <w:rPr>
          <w:i/>
          <w:iCs/>
          <w:sz w:val="24"/>
          <w:szCs w:val="24"/>
        </w:rPr>
        <w:t xml:space="preserve">E. </w:t>
      </w:r>
      <w:proofErr w:type="spellStart"/>
      <w:r w:rsidRPr="000C27F8">
        <w:rPr>
          <w:i/>
          <w:iCs/>
          <w:sz w:val="24"/>
          <w:szCs w:val="24"/>
        </w:rPr>
        <w:t>acervulina</w:t>
      </w:r>
      <w:proofErr w:type="spellEnd"/>
      <w:r w:rsidRPr="000C27F8">
        <w:rPr>
          <w:sz w:val="24"/>
          <w:szCs w:val="24"/>
        </w:rPr>
        <w:t xml:space="preserve"> og </w:t>
      </w:r>
      <w:r w:rsidRPr="000C27F8">
        <w:rPr>
          <w:i/>
          <w:iCs/>
          <w:sz w:val="24"/>
          <w:szCs w:val="24"/>
        </w:rPr>
        <w:t xml:space="preserve">E. </w:t>
      </w:r>
      <w:proofErr w:type="spellStart"/>
      <w:r w:rsidRPr="000C27F8">
        <w:rPr>
          <w:i/>
          <w:iCs/>
          <w:sz w:val="24"/>
          <w:szCs w:val="24"/>
        </w:rPr>
        <w:t>tenella</w:t>
      </w:r>
      <w:proofErr w:type="spellEnd"/>
      <w:r w:rsidRPr="000C27F8">
        <w:rPr>
          <w:sz w:val="24"/>
          <w:szCs w:val="24"/>
        </w:rPr>
        <w:t xml:space="preserve"> (læsion score på +1 eller +2 i henhold til det numeriske rangordningssystem af Johnson og Reid, 1970) er almindeligt set hos kyllinger 3 til 4 uger efter vaccination. Læsioner af denne grad vil ikke påvirke kyllingernes vækst.</w:t>
      </w:r>
    </w:p>
    <w:p w14:paraId="445C18BD" w14:textId="77777777" w:rsidR="001313F3" w:rsidRPr="000C27F8" w:rsidRDefault="001313F3" w:rsidP="001313F3">
      <w:pPr>
        <w:rPr>
          <w:sz w:val="24"/>
          <w:szCs w:val="24"/>
        </w:rPr>
      </w:pPr>
    </w:p>
    <w:p w14:paraId="1C2DE2A1" w14:textId="77777777" w:rsidR="001313F3" w:rsidRPr="000C27F8" w:rsidRDefault="001313F3" w:rsidP="001313F3">
      <w:pPr>
        <w:ind w:left="851"/>
        <w:rPr>
          <w:sz w:val="24"/>
          <w:szCs w:val="24"/>
        </w:rPr>
      </w:pPr>
      <w:bookmarkStart w:id="0" w:name="_Hlk66891708"/>
      <w:r w:rsidRPr="000C27F8">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de relevante kontaktoplysninger i indlægssedlen.</w:t>
      </w:r>
    </w:p>
    <w:bookmarkEnd w:id="0"/>
    <w:p w14:paraId="275BF768" w14:textId="77777777" w:rsidR="001313F3" w:rsidRPr="000C27F8" w:rsidRDefault="001313F3" w:rsidP="001313F3">
      <w:pPr>
        <w:rPr>
          <w:sz w:val="24"/>
          <w:szCs w:val="24"/>
        </w:rPr>
      </w:pPr>
    </w:p>
    <w:p w14:paraId="0E2F1E1C" w14:textId="77777777" w:rsidR="001313F3" w:rsidRPr="000C27F8" w:rsidRDefault="001313F3" w:rsidP="001313F3">
      <w:pPr>
        <w:pStyle w:val="Style1"/>
        <w:ind w:left="851" w:hanging="851"/>
        <w:rPr>
          <w:sz w:val="24"/>
          <w:szCs w:val="24"/>
        </w:rPr>
      </w:pPr>
      <w:r w:rsidRPr="000C27F8">
        <w:rPr>
          <w:sz w:val="24"/>
          <w:szCs w:val="24"/>
        </w:rPr>
        <w:t>3.7</w:t>
      </w:r>
      <w:r w:rsidRPr="000C27F8">
        <w:rPr>
          <w:sz w:val="24"/>
          <w:szCs w:val="24"/>
        </w:rPr>
        <w:tab/>
        <w:t>Anvendelse under drægtighed, laktation eller æglægning</w:t>
      </w:r>
    </w:p>
    <w:p w14:paraId="40A2DD08" w14:textId="77777777" w:rsidR="001313F3" w:rsidRPr="000C27F8" w:rsidRDefault="001313F3" w:rsidP="001313F3">
      <w:pPr>
        <w:rPr>
          <w:sz w:val="24"/>
          <w:szCs w:val="24"/>
        </w:rPr>
      </w:pPr>
    </w:p>
    <w:p w14:paraId="430652F9" w14:textId="77777777" w:rsidR="001313F3" w:rsidRPr="000C27F8" w:rsidRDefault="001313F3" w:rsidP="001313F3">
      <w:pPr>
        <w:ind w:firstLine="851"/>
        <w:rPr>
          <w:sz w:val="24"/>
          <w:szCs w:val="24"/>
        </w:rPr>
      </w:pPr>
      <w:r w:rsidRPr="000C27F8">
        <w:rPr>
          <w:sz w:val="24"/>
          <w:szCs w:val="24"/>
          <w:u w:val="single"/>
        </w:rPr>
        <w:t>Æglæggende fugle</w:t>
      </w:r>
      <w:r w:rsidRPr="000C27F8">
        <w:rPr>
          <w:sz w:val="24"/>
          <w:szCs w:val="24"/>
        </w:rPr>
        <w:t>:</w:t>
      </w:r>
    </w:p>
    <w:p w14:paraId="64A9F6D7" w14:textId="77777777" w:rsidR="001313F3" w:rsidRPr="000C27F8" w:rsidRDefault="001313F3" w:rsidP="001313F3">
      <w:pPr>
        <w:ind w:firstLine="851"/>
        <w:rPr>
          <w:sz w:val="24"/>
          <w:szCs w:val="24"/>
        </w:rPr>
      </w:pPr>
      <w:r w:rsidRPr="000C27F8">
        <w:rPr>
          <w:sz w:val="24"/>
          <w:szCs w:val="24"/>
        </w:rPr>
        <w:t>Må ikke anvendes i æglægningsperioden.</w:t>
      </w:r>
    </w:p>
    <w:p w14:paraId="676F94E2" w14:textId="77777777" w:rsidR="001313F3" w:rsidRPr="000C27F8" w:rsidRDefault="001313F3" w:rsidP="001313F3">
      <w:pPr>
        <w:rPr>
          <w:sz w:val="24"/>
          <w:szCs w:val="24"/>
        </w:rPr>
      </w:pPr>
    </w:p>
    <w:p w14:paraId="3EAF88D4" w14:textId="77777777" w:rsidR="001313F3" w:rsidRPr="000C27F8" w:rsidRDefault="001313F3" w:rsidP="001313F3">
      <w:pPr>
        <w:pStyle w:val="Style1"/>
        <w:ind w:left="851" w:hanging="851"/>
        <w:rPr>
          <w:sz w:val="24"/>
          <w:szCs w:val="24"/>
        </w:rPr>
      </w:pPr>
      <w:r w:rsidRPr="000C27F8">
        <w:rPr>
          <w:sz w:val="24"/>
          <w:szCs w:val="24"/>
        </w:rPr>
        <w:t>3.8</w:t>
      </w:r>
      <w:r w:rsidRPr="000C27F8">
        <w:rPr>
          <w:sz w:val="24"/>
          <w:szCs w:val="24"/>
        </w:rPr>
        <w:tab/>
        <w:t>Interaktion med andre lægemidler og andre former for interaktion</w:t>
      </w:r>
    </w:p>
    <w:p w14:paraId="6F2107FA" w14:textId="77777777" w:rsidR="001313F3" w:rsidRPr="000C27F8" w:rsidRDefault="001313F3" w:rsidP="001313F3">
      <w:pPr>
        <w:rPr>
          <w:sz w:val="24"/>
          <w:szCs w:val="24"/>
        </w:rPr>
      </w:pPr>
    </w:p>
    <w:p w14:paraId="613BEF4A" w14:textId="77777777" w:rsidR="001313F3" w:rsidRPr="000C27F8" w:rsidRDefault="001313F3" w:rsidP="001313F3">
      <w:pPr>
        <w:ind w:left="851"/>
        <w:rPr>
          <w:sz w:val="24"/>
          <w:szCs w:val="24"/>
        </w:rPr>
      </w:pPr>
      <w:r w:rsidRPr="000C27F8">
        <w:rPr>
          <w:sz w:val="24"/>
          <w:szCs w:val="24"/>
        </w:rPr>
        <w:lastRenderedPageBreak/>
        <w:t xml:space="preserve">Kyllinger som skal vaccineres med veterinærlægemidlet må ikke få foder, hverken før eller efter vaccinationen, som indeholder et stof med </w:t>
      </w:r>
      <w:proofErr w:type="spellStart"/>
      <w:r w:rsidRPr="000C27F8">
        <w:rPr>
          <w:sz w:val="24"/>
          <w:szCs w:val="24"/>
        </w:rPr>
        <w:t>coccidiostatisk</w:t>
      </w:r>
      <w:proofErr w:type="spellEnd"/>
      <w:r w:rsidRPr="000C27F8">
        <w:rPr>
          <w:sz w:val="24"/>
          <w:szCs w:val="24"/>
        </w:rPr>
        <w:t xml:space="preserve"> effekt, inklusive sulfonamider eller andre antibakterielle midler.</w:t>
      </w:r>
    </w:p>
    <w:p w14:paraId="5357D242" w14:textId="77777777" w:rsidR="001313F3" w:rsidRPr="000C27F8" w:rsidRDefault="001313F3" w:rsidP="001313F3">
      <w:pPr>
        <w:rPr>
          <w:sz w:val="24"/>
          <w:szCs w:val="24"/>
        </w:rPr>
      </w:pPr>
    </w:p>
    <w:p w14:paraId="6B2A08CA" w14:textId="77777777" w:rsidR="001313F3" w:rsidRPr="000C27F8" w:rsidRDefault="001313F3" w:rsidP="001313F3">
      <w:pPr>
        <w:ind w:left="851"/>
        <w:rPr>
          <w:sz w:val="24"/>
          <w:szCs w:val="24"/>
        </w:rPr>
      </w:pPr>
      <w:r w:rsidRPr="000C27F8">
        <w:rPr>
          <w:sz w:val="24"/>
          <w:szCs w:val="24"/>
        </w:rPr>
        <w:t>Der foreligger ingen oplysninger om sikkerhed og virkning ved brug af vaccinen sammen med andre veterinærlægemidler. En eventuel beslutning om at anvende vaccinen umiddelbart før eller efter brug af et andet lægemiddel til dyr skal derfor tages med udgangspunkt i det enkelte tilfælde.</w:t>
      </w:r>
    </w:p>
    <w:p w14:paraId="46A00CEB" w14:textId="77777777" w:rsidR="001313F3" w:rsidRPr="000C27F8" w:rsidRDefault="001313F3" w:rsidP="001313F3">
      <w:pPr>
        <w:rPr>
          <w:sz w:val="24"/>
          <w:szCs w:val="24"/>
        </w:rPr>
      </w:pPr>
    </w:p>
    <w:p w14:paraId="051C5DA1" w14:textId="77777777" w:rsidR="001313F3" w:rsidRPr="000C27F8" w:rsidRDefault="001313F3" w:rsidP="001313F3">
      <w:pPr>
        <w:pStyle w:val="Style1"/>
        <w:rPr>
          <w:sz w:val="24"/>
          <w:szCs w:val="24"/>
        </w:rPr>
      </w:pPr>
    </w:p>
    <w:p w14:paraId="2C409D31" w14:textId="77777777" w:rsidR="001313F3" w:rsidRPr="000C27F8" w:rsidRDefault="001313F3" w:rsidP="001313F3">
      <w:pPr>
        <w:pStyle w:val="Style1"/>
        <w:ind w:left="851" w:hanging="851"/>
        <w:rPr>
          <w:sz w:val="24"/>
          <w:szCs w:val="24"/>
        </w:rPr>
      </w:pPr>
      <w:r w:rsidRPr="000C27F8">
        <w:rPr>
          <w:sz w:val="24"/>
          <w:szCs w:val="24"/>
        </w:rPr>
        <w:t>3.9</w:t>
      </w:r>
      <w:r w:rsidRPr="000C27F8">
        <w:rPr>
          <w:sz w:val="24"/>
          <w:szCs w:val="24"/>
        </w:rPr>
        <w:tab/>
        <w:t>Administrationsveje og dosering</w:t>
      </w:r>
    </w:p>
    <w:p w14:paraId="45DB2104" w14:textId="77777777" w:rsidR="001313F3" w:rsidRPr="000C27F8" w:rsidRDefault="001313F3" w:rsidP="001313F3">
      <w:pPr>
        <w:rPr>
          <w:sz w:val="24"/>
          <w:szCs w:val="24"/>
        </w:rPr>
      </w:pPr>
    </w:p>
    <w:p w14:paraId="028E637C" w14:textId="77777777" w:rsidR="001313F3" w:rsidRPr="000C27F8" w:rsidRDefault="001313F3" w:rsidP="001313F3">
      <w:pPr>
        <w:ind w:left="851"/>
        <w:rPr>
          <w:sz w:val="24"/>
          <w:szCs w:val="24"/>
        </w:rPr>
      </w:pPr>
      <w:bookmarkStart w:id="1" w:name="_Hlk158725366"/>
      <w:r w:rsidRPr="000C27F8">
        <w:rPr>
          <w:sz w:val="24"/>
          <w:szCs w:val="24"/>
        </w:rPr>
        <w:t xml:space="preserve">Vaccinen gives som éngangsdosis til daggamle kyllinger via foderet eller som spray eller ved 3-dages alderen via drikkevandet. </w:t>
      </w:r>
    </w:p>
    <w:p w14:paraId="2B8B3509" w14:textId="77777777" w:rsidR="001313F3" w:rsidRPr="000C27F8" w:rsidRDefault="001313F3" w:rsidP="001313F3">
      <w:pPr>
        <w:rPr>
          <w:sz w:val="24"/>
          <w:szCs w:val="24"/>
        </w:rPr>
      </w:pPr>
      <w:r w:rsidRPr="000C27F8">
        <w:rPr>
          <w:sz w:val="24"/>
          <w:szCs w:val="24"/>
        </w:rPr>
        <w:tab/>
      </w:r>
    </w:p>
    <w:p w14:paraId="167E5B76" w14:textId="77777777" w:rsidR="001313F3" w:rsidRPr="000C27F8" w:rsidRDefault="001313F3" w:rsidP="001313F3">
      <w:pPr>
        <w:ind w:firstLine="851"/>
        <w:rPr>
          <w:i/>
          <w:iCs/>
          <w:sz w:val="24"/>
          <w:szCs w:val="24"/>
        </w:rPr>
      </w:pPr>
      <w:r w:rsidRPr="000C27F8">
        <w:rPr>
          <w:i/>
          <w:iCs/>
          <w:sz w:val="24"/>
          <w:szCs w:val="24"/>
        </w:rPr>
        <w:t>Administration via foderet</w:t>
      </w:r>
    </w:p>
    <w:p w14:paraId="08878966" w14:textId="77777777" w:rsidR="001313F3" w:rsidRPr="000C27F8" w:rsidRDefault="001313F3" w:rsidP="001313F3">
      <w:pPr>
        <w:ind w:left="851"/>
        <w:rPr>
          <w:sz w:val="24"/>
          <w:szCs w:val="24"/>
        </w:rPr>
      </w:pPr>
      <w:r w:rsidRPr="000C27F8">
        <w:rPr>
          <w:sz w:val="24"/>
          <w:szCs w:val="24"/>
        </w:rPr>
        <w:t>Tilstrækkeligt foder til de første 24 - 48 timer bør lægges ud på papir eller plastic på gulvet i kyllingehuset. Vaccinen bør ikke anvendes i et automatisk fodringsanlæg og undgå at placere behandlet foder umiddelbart under varmelamper.</w:t>
      </w:r>
    </w:p>
    <w:p w14:paraId="52AEC520" w14:textId="77777777" w:rsidR="001313F3" w:rsidRPr="000C27F8" w:rsidRDefault="001313F3" w:rsidP="001313F3">
      <w:pPr>
        <w:ind w:left="851"/>
        <w:rPr>
          <w:sz w:val="24"/>
          <w:szCs w:val="24"/>
        </w:rPr>
      </w:pPr>
      <w:r w:rsidRPr="000C27F8">
        <w:rPr>
          <w:sz w:val="24"/>
          <w:szCs w:val="24"/>
        </w:rPr>
        <w:t xml:space="preserve">Ryst beholderen kraftigt i 30 sekunder før brug for at sikre at alle </w:t>
      </w:r>
      <w:proofErr w:type="spellStart"/>
      <w:r w:rsidRPr="000C27F8">
        <w:rPr>
          <w:sz w:val="24"/>
          <w:szCs w:val="24"/>
        </w:rPr>
        <w:t>oocysterne</w:t>
      </w:r>
      <w:proofErr w:type="spellEnd"/>
      <w:r w:rsidRPr="000C27F8">
        <w:rPr>
          <w:sz w:val="24"/>
          <w:szCs w:val="24"/>
        </w:rPr>
        <w:t xml:space="preserve"> er </w:t>
      </w:r>
      <w:proofErr w:type="spellStart"/>
      <w:r w:rsidRPr="000C27F8">
        <w:rPr>
          <w:sz w:val="24"/>
          <w:szCs w:val="24"/>
        </w:rPr>
        <w:t>resuspenderet</w:t>
      </w:r>
      <w:proofErr w:type="spellEnd"/>
      <w:r w:rsidRPr="000C27F8">
        <w:rPr>
          <w:sz w:val="24"/>
          <w:szCs w:val="24"/>
        </w:rPr>
        <w:t xml:space="preserve">. Fortynd vaccinen i vand således, at 5000 doser blandes med 3 liter vand og spray opløsningen jævnt fordelt ud over foderet. Kontroller at vaccinen er jævnt fordelt på overfladen af alt foder tilgængeligt for kyllingerne. Omryst jævnligt spray-beholderen for at undgå, at </w:t>
      </w:r>
      <w:proofErr w:type="spellStart"/>
      <w:r w:rsidRPr="000C27F8">
        <w:rPr>
          <w:sz w:val="24"/>
          <w:szCs w:val="24"/>
        </w:rPr>
        <w:t>oocysterne</w:t>
      </w:r>
      <w:proofErr w:type="spellEnd"/>
      <w:r w:rsidRPr="000C27F8">
        <w:rPr>
          <w:sz w:val="24"/>
          <w:szCs w:val="24"/>
        </w:rPr>
        <w:t xml:space="preserve"> bundfælder. Kontroller at alt foder er behandlet og at antallet af givne doser passer med antallet af kyllinger i huset.</w:t>
      </w:r>
    </w:p>
    <w:p w14:paraId="15CD49E0" w14:textId="77777777" w:rsidR="001313F3" w:rsidRPr="000C27F8" w:rsidRDefault="001313F3" w:rsidP="001313F3">
      <w:pPr>
        <w:ind w:left="851"/>
        <w:rPr>
          <w:sz w:val="24"/>
          <w:szCs w:val="24"/>
        </w:rPr>
      </w:pPr>
      <w:r w:rsidRPr="000C27F8">
        <w:rPr>
          <w:sz w:val="24"/>
          <w:szCs w:val="24"/>
        </w:rPr>
        <w:t>Efter fortynding bør vaccinen sprayes på foderet, som kyllingerne bør have adgang til indenfor 2 timer.</w:t>
      </w:r>
    </w:p>
    <w:p w14:paraId="7F97C367" w14:textId="77777777" w:rsidR="001313F3" w:rsidRPr="000C27F8" w:rsidRDefault="001313F3" w:rsidP="001313F3">
      <w:pPr>
        <w:ind w:firstLine="851"/>
        <w:rPr>
          <w:sz w:val="24"/>
          <w:szCs w:val="24"/>
        </w:rPr>
      </w:pPr>
      <w:r w:rsidRPr="000C27F8">
        <w:rPr>
          <w:sz w:val="24"/>
          <w:szCs w:val="24"/>
        </w:rPr>
        <w:t>Fodring med ubehandlet foder påbegyndes, når alt behandlet foder er ædt.</w:t>
      </w:r>
    </w:p>
    <w:p w14:paraId="7C304CFC" w14:textId="77777777" w:rsidR="001313F3" w:rsidRPr="000C27F8" w:rsidRDefault="001313F3" w:rsidP="001313F3">
      <w:pPr>
        <w:rPr>
          <w:sz w:val="24"/>
          <w:szCs w:val="24"/>
        </w:rPr>
      </w:pPr>
    </w:p>
    <w:p w14:paraId="64066870" w14:textId="77777777" w:rsidR="001313F3" w:rsidRPr="000C27F8" w:rsidRDefault="001313F3" w:rsidP="001313F3">
      <w:pPr>
        <w:ind w:firstLine="851"/>
        <w:rPr>
          <w:i/>
          <w:iCs/>
          <w:sz w:val="24"/>
          <w:szCs w:val="24"/>
        </w:rPr>
      </w:pPr>
      <w:r w:rsidRPr="000C27F8">
        <w:rPr>
          <w:i/>
          <w:iCs/>
          <w:sz w:val="24"/>
          <w:szCs w:val="24"/>
        </w:rPr>
        <w:t>Administration via drikkevandet</w:t>
      </w:r>
    </w:p>
    <w:p w14:paraId="64E18B7E" w14:textId="77777777" w:rsidR="001313F3" w:rsidRPr="000C27F8" w:rsidRDefault="001313F3" w:rsidP="001313F3">
      <w:pPr>
        <w:ind w:firstLine="851"/>
        <w:rPr>
          <w:sz w:val="24"/>
          <w:szCs w:val="24"/>
        </w:rPr>
      </w:pPr>
      <w:r w:rsidRPr="000C27F8">
        <w:rPr>
          <w:sz w:val="24"/>
          <w:szCs w:val="24"/>
        </w:rPr>
        <w:t xml:space="preserve">Kyllingerne placeres i huset som daggamle og vænnes til brug af drikkevandsniplerne. </w:t>
      </w:r>
    </w:p>
    <w:p w14:paraId="3BB155D0" w14:textId="77777777" w:rsidR="001313F3" w:rsidRPr="000C27F8" w:rsidRDefault="001313F3" w:rsidP="001313F3">
      <w:pPr>
        <w:ind w:left="851"/>
        <w:rPr>
          <w:sz w:val="24"/>
          <w:szCs w:val="24"/>
        </w:rPr>
      </w:pPr>
      <w:r w:rsidRPr="000C27F8">
        <w:rPr>
          <w:sz w:val="24"/>
          <w:szCs w:val="24"/>
        </w:rPr>
        <w:t>Når kyllingerne er 3 dage gamle slukkes lyset i ca. 7 timer. Alle drikkevandslinjerne løftes op så kyllingerne ikke kan nå dem i ca. 2 timer før administration af vaccine. Samtidig tændes lyset. Drikkelinjerne tømmes helt for vand.</w:t>
      </w:r>
    </w:p>
    <w:p w14:paraId="1D35DBC4" w14:textId="77777777" w:rsidR="001313F3" w:rsidRPr="000C27F8" w:rsidRDefault="001313F3" w:rsidP="001313F3">
      <w:pPr>
        <w:ind w:left="851"/>
        <w:rPr>
          <w:sz w:val="24"/>
          <w:szCs w:val="24"/>
        </w:rPr>
      </w:pPr>
      <w:r w:rsidRPr="000C27F8">
        <w:rPr>
          <w:sz w:val="24"/>
          <w:szCs w:val="24"/>
        </w:rPr>
        <w:t>Vaccinen fortyndes i forholdet 1 dosis/2 - 4 ml koldt vand fra hanen. Beregn det gennemsnitlige antal kyllinger pr. drikkelinje og beregn volumen af den fortyndede vaccine, der skal anvendes pr. drikkelinje med 2 - 4 ml pr. kylling.</w:t>
      </w:r>
    </w:p>
    <w:p w14:paraId="363CA174" w14:textId="77777777" w:rsidR="001313F3" w:rsidRPr="000C27F8" w:rsidRDefault="001313F3" w:rsidP="001313F3">
      <w:pPr>
        <w:ind w:left="851"/>
        <w:rPr>
          <w:sz w:val="24"/>
          <w:szCs w:val="24"/>
        </w:rPr>
      </w:pPr>
      <w:r w:rsidRPr="000C27F8">
        <w:rPr>
          <w:sz w:val="24"/>
          <w:szCs w:val="24"/>
        </w:rPr>
        <w:t>Hver drikkelinje fyldes med vaccineblandingen og sænkes, så kyllingerne kan nå niplerne. En ”indikationsvæske” (ca. 1 liter) f.eks. mælk kan anvendes for at vise, hvornår drikkelinjerne er fyldt op og kan lukkes, så der ikke spildes vaccine. Efterhånden som kyllingerne tømmer drikkelinjen, opfyldes med vaccinefortyndingen indtil hele blandingen er opbrugt. Herefter åbnes for den almindelige vandtilførsel.</w:t>
      </w:r>
    </w:p>
    <w:p w14:paraId="4F0AC245" w14:textId="77777777" w:rsidR="001313F3" w:rsidRPr="000C27F8" w:rsidRDefault="001313F3" w:rsidP="001313F3">
      <w:pPr>
        <w:rPr>
          <w:sz w:val="24"/>
          <w:szCs w:val="24"/>
        </w:rPr>
      </w:pPr>
    </w:p>
    <w:p w14:paraId="6ACBB6D1" w14:textId="77777777" w:rsidR="001313F3" w:rsidRPr="000C27F8" w:rsidRDefault="001313F3" w:rsidP="001313F3">
      <w:pPr>
        <w:ind w:left="851"/>
        <w:rPr>
          <w:sz w:val="24"/>
          <w:szCs w:val="24"/>
        </w:rPr>
      </w:pPr>
      <w:r w:rsidRPr="000C27F8">
        <w:rPr>
          <w:sz w:val="24"/>
          <w:szCs w:val="24"/>
        </w:rPr>
        <w:t>Når vaccinen skal anvendes i et anlæg for første gang, anbefales det – inden kyllingerne får lov at drikke – at der udføres nogle sikkerhedsforanstaltninger, der tester om proceduren sikrer, at drikkelinjerne forsynes tilstrækkeligt med vaccinen Dette vises ved at indikatoren kommer til syne ved niplerne for enden af linjen.</w:t>
      </w:r>
    </w:p>
    <w:p w14:paraId="24316364" w14:textId="77777777" w:rsidR="001313F3" w:rsidRPr="000C27F8" w:rsidRDefault="001313F3" w:rsidP="001313F3">
      <w:pPr>
        <w:rPr>
          <w:sz w:val="24"/>
          <w:szCs w:val="24"/>
        </w:rPr>
      </w:pPr>
      <w:r w:rsidRPr="000C27F8">
        <w:rPr>
          <w:sz w:val="24"/>
          <w:szCs w:val="24"/>
        </w:rPr>
        <w:tab/>
      </w:r>
    </w:p>
    <w:p w14:paraId="15BEC9B9" w14:textId="77777777" w:rsidR="001313F3" w:rsidRPr="000C27F8" w:rsidRDefault="001313F3" w:rsidP="001313F3">
      <w:pPr>
        <w:ind w:firstLine="851"/>
        <w:rPr>
          <w:i/>
          <w:iCs/>
          <w:sz w:val="24"/>
          <w:szCs w:val="24"/>
        </w:rPr>
      </w:pPr>
      <w:r w:rsidRPr="000C27F8">
        <w:rPr>
          <w:i/>
          <w:iCs/>
          <w:sz w:val="24"/>
          <w:szCs w:val="24"/>
        </w:rPr>
        <w:t>Administration via spray på kyllinger:</w:t>
      </w:r>
    </w:p>
    <w:p w14:paraId="534D823E" w14:textId="77777777" w:rsidR="001313F3" w:rsidRPr="000C27F8" w:rsidRDefault="001313F3" w:rsidP="001313F3">
      <w:pPr>
        <w:ind w:left="851"/>
        <w:rPr>
          <w:sz w:val="24"/>
          <w:szCs w:val="24"/>
        </w:rPr>
      </w:pPr>
      <w:r w:rsidRPr="000C27F8">
        <w:rPr>
          <w:sz w:val="24"/>
          <w:szCs w:val="24"/>
        </w:rPr>
        <w:t>Ved administration som spray på kyllinger, skal der tilføjes et rødt fødevarefarvestof (</w:t>
      </w:r>
      <w:proofErr w:type="spellStart"/>
      <w:r w:rsidRPr="000C27F8">
        <w:rPr>
          <w:sz w:val="24"/>
          <w:szCs w:val="24"/>
        </w:rPr>
        <w:t>cochenille</w:t>
      </w:r>
      <w:proofErr w:type="spellEnd"/>
      <w:r w:rsidRPr="000C27F8">
        <w:rPr>
          <w:sz w:val="24"/>
          <w:szCs w:val="24"/>
        </w:rPr>
        <w:t xml:space="preserve"> E120) til den fortyndede vaccine, eller vaccinen skal fortyndes ved at bruge </w:t>
      </w:r>
      <w:r w:rsidRPr="000C27F8">
        <w:rPr>
          <w:sz w:val="24"/>
          <w:szCs w:val="24"/>
        </w:rPr>
        <w:lastRenderedPageBreak/>
        <w:t xml:space="preserve">den anbefalede ”Solvens til spray på kyllinger”. Solvensen indeholder rødt farvestof og </w:t>
      </w:r>
      <w:proofErr w:type="spellStart"/>
      <w:r w:rsidRPr="000C27F8">
        <w:rPr>
          <w:sz w:val="24"/>
          <w:szCs w:val="24"/>
        </w:rPr>
        <w:t>xanthangummi</w:t>
      </w:r>
      <w:proofErr w:type="spellEnd"/>
      <w:r w:rsidRPr="000C27F8">
        <w:rPr>
          <w:sz w:val="24"/>
          <w:szCs w:val="24"/>
        </w:rPr>
        <w:t xml:space="preserve">, begge for at opnå bedre effekt af vaccinen. </w:t>
      </w:r>
    </w:p>
    <w:p w14:paraId="5F8A5BAA" w14:textId="77777777" w:rsidR="001313F3" w:rsidRPr="000C27F8" w:rsidRDefault="001313F3" w:rsidP="001313F3">
      <w:pPr>
        <w:ind w:firstLine="851"/>
        <w:rPr>
          <w:sz w:val="24"/>
          <w:szCs w:val="24"/>
        </w:rPr>
      </w:pPr>
      <w:r w:rsidRPr="000C27F8">
        <w:rPr>
          <w:sz w:val="24"/>
          <w:szCs w:val="24"/>
        </w:rPr>
        <w:t xml:space="preserve">a) </w:t>
      </w:r>
      <w:r w:rsidRPr="000C27F8">
        <w:rPr>
          <w:sz w:val="24"/>
          <w:szCs w:val="24"/>
          <w:u w:val="single"/>
        </w:rPr>
        <w:t>Solvens til spray på kyllinger:</w:t>
      </w:r>
    </w:p>
    <w:p w14:paraId="59EB6C1D" w14:textId="77777777" w:rsidR="001313F3" w:rsidRPr="000C27F8" w:rsidRDefault="001313F3" w:rsidP="001313F3">
      <w:pPr>
        <w:ind w:left="851"/>
        <w:rPr>
          <w:sz w:val="24"/>
          <w:szCs w:val="24"/>
        </w:rPr>
      </w:pPr>
      <w:r w:rsidRPr="000C27F8">
        <w:rPr>
          <w:sz w:val="24"/>
          <w:szCs w:val="24"/>
        </w:rPr>
        <w:t>Vaccinen bør gives således, at en kylling får et dosisvolumen på mellem 0,21 og 0,28 ml fortyndet vaccine med grov spray.</w:t>
      </w:r>
    </w:p>
    <w:p w14:paraId="379F68D5" w14:textId="77777777" w:rsidR="001313F3" w:rsidRPr="000C27F8" w:rsidRDefault="001313F3" w:rsidP="001313F3">
      <w:pPr>
        <w:ind w:left="851"/>
        <w:rPr>
          <w:sz w:val="24"/>
          <w:szCs w:val="24"/>
        </w:rPr>
      </w:pPr>
      <w:r w:rsidRPr="000C27F8">
        <w:rPr>
          <w:sz w:val="24"/>
          <w:szCs w:val="24"/>
        </w:rPr>
        <w:t>Spraykapaciteten af spraykabinettet undersøges med henblik på bestemmelse af det volumen, der anvendes pr. 100 kyllinger. Det fundne volumen multipliceres med 50 for at få det totale volumen af vaccineopløsning, som skal anvendes ved vaccination af 5000 kyllinger (eller multipliceres med 10 ved vaccination af 1000 kyllinger). Eksempel: For at tilberede 5000 doser fortyndet vaccine anvendes i alt 0,21 x 5000 = 1050 ml fortyndet vaccine fordelt som følger:</w:t>
      </w:r>
    </w:p>
    <w:p w14:paraId="7985741D" w14:textId="77777777" w:rsidR="001313F3" w:rsidRPr="000C27F8" w:rsidRDefault="001313F3" w:rsidP="001313F3">
      <w:pPr>
        <w:pStyle w:val="Listeafsnit"/>
        <w:numPr>
          <w:ilvl w:val="0"/>
          <w:numId w:val="5"/>
        </w:numPr>
        <w:tabs>
          <w:tab w:val="left" w:pos="180"/>
          <w:tab w:val="left" w:pos="709"/>
          <w:tab w:val="left" w:pos="851"/>
        </w:tabs>
        <w:rPr>
          <w:sz w:val="24"/>
          <w:szCs w:val="24"/>
          <w:lang w:val="en-GB"/>
        </w:rPr>
      </w:pPr>
      <w:r w:rsidRPr="000C27F8">
        <w:rPr>
          <w:sz w:val="24"/>
          <w:szCs w:val="24"/>
          <w:lang w:val="en-GB"/>
        </w:rPr>
        <w:t xml:space="preserve">20 ml vaccine (1 </w:t>
      </w:r>
      <w:proofErr w:type="spellStart"/>
      <w:r w:rsidRPr="000C27F8">
        <w:rPr>
          <w:sz w:val="24"/>
          <w:szCs w:val="24"/>
          <w:lang w:val="en-GB"/>
        </w:rPr>
        <w:t>hætteglas</w:t>
      </w:r>
      <w:proofErr w:type="spellEnd"/>
      <w:r w:rsidRPr="000C27F8">
        <w:rPr>
          <w:sz w:val="24"/>
          <w:szCs w:val="24"/>
          <w:lang w:val="en-GB"/>
        </w:rPr>
        <w:t>)</w:t>
      </w:r>
      <w:r w:rsidRPr="000C27F8">
        <w:rPr>
          <w:sz w:val="24"/>
          <w:szCs w:val="24"/>
          <w:lang w:val="en-GB"/>
        </w:rPr>
        <w:tab/>
      </w:r>
    </w:p>
    <w:p w14:paraId="0FC47A58" w14:textId="77777777" w:rsidR="001313F3" w:rsidRPr="000C27F8" w:rsidRDefault="001313F3" w:rsidP="001313F3">
      <w:pPr>
        <w:pStyle w:val="Listeafsnit"/>
        <w:numPr>
          <w:ilvl w:val="0"/>
          <w:numId w:val="5"/>
        </w:numPr>
        <w:tabs>
          <w:tab w:val="left" w:pos="180"/>
          <w:tab w:val="left" w:pos="709"/>
          <w:tab w:val="left" w:pos="851"/>
        </w:tabs>
        <w:rPr>
          <w:sz w:val="24"/>
          <w:szCs w:val="24"/>
          <w:lang w:val="en-GB"/>
        </w:rPr>
      </w:pPr>
      <w:r w:rsidRPr="000C27F8">
        <w:rPr>
          <w:sz w:val="24"/>
          <w:szCs w:val="24"/>
          <w:lang w:val="en-GB"/>
        </w:rPr>
        <w:t xml:space="preserve">500 ml </w:t>
      </w:r>
      <w:proofErr w:type="spellStart"/>
      <w:r w:rsidRPr="000C27F8">
        <w:rPr>
          <w:sz w:val="24"/>
          <w:szCs w:val="24"/>
          <w:lang w:val="en-GB"/>
        </w:rPr>
        <w:t>solvens</w:t>
      </w:r>
      <w:proofErr w:type="spellEnd"/>
      <w:r w:rsidRPr="000C27F8">
        <w:rPr>
          <w:sz w:val="24"/>
          <w:szCs w:val="24"/>
          <w:lang w:val="en-GB"/>
        </w:rPr>
        <w:t xml:space="preserve"> (1 </w:t>
      </w:r>
      <w:proofErr w:type="spellStart"/>
      <w:r w:rsidRPr="000C27F8">
        <w:rPr>
          <w:sz w:val="24"/>
          <w:szCs w:val="24"/>
          <w:lang w:val="en-GB"/>
        </w:rPr>
        <w:t>flaske</w:t>
      </w:r>
      <w:proofErr w:type="spellEnd"/>
      <w:r w:rsidRPr="000C27F8">
        <w:rPr>
          <w:sz w:val="24"/>
          <w:szCs w:val="24"/>
          <w:lang w:val="en-GB"/>
        </w:rPr>
        <w:t>)</w:t>
      </w:r>
    </w:p>
    <w:p w14:paraId="7F96348B" w14:textId="77777777" w:rsidR="001313F3" w:rsidRPr="000C27F8" w:rsidRDefault="001313F3" w:rsidP="001313F3">
      <w:pPr>
        <w:pStyle w:val="Listeafsnit"/>
        <w:numPr>
          <w:ilvl w:val="0"/>
          <w:numId w:val="5"/>
        </w:numPr>
        <w:tabs>
          <w:tab w:val="left" w:pos="180"/>
          <w:tab w:val="left" w:pos="709"/>
          <w:tab w:val="left" w:pos="851"/>
        </w:tabs>
        <w:rPr>
          <w:sz w:val="24"/>
          <w:szCs w:val="24"/>
        </w:rPr>
      </w:pPr>
      <w:r w:rsidRPr="000C27F8">
        <w:rPr>
          <w:sz w:val="24"/>
          <w:szCs w:val="24"/>
        </w:rPr>
        <w:t>fyld op med vand til 1050 ml</w:t>
      </w:r>
    </w:p>
    <w:p w14:paraId="406AA9A3" w14:textId="77777777" w:rsidR="001313F3" w:rsidRPr="000C27F8" w:rsidRDefault="001313F3" w:rsidP="001313F3">
      <w:pPr>
        <w:ind w:firstLine="851"/>
        <w:rPr>
          <w:sz w:val="24"/>
          <w:szCs w:val="24"/>
        </w:rPr>
      </w:pPr>
      <w:r w:rsidRPr="000C27F8">
        <w:rPr>
          <w:sz w:val="24"/>
          <w:szCs w:val="24"/>
        </w:rPr>
        <w:t>Vandet der anvendes til fortynding af vaccinen, skal være friskt, koldt og fri for forurening.</w:t>
      </w:r>
    </w:p>
    <w:p w14:paraId="56FAB6D8" w14:textId="77777777" w:rsidR="001313F3" w:rsidRPr="000C27F8" w:rsidRDefault="001313F3" w:rsidP="001313F3">
      <w:pPr>
        <w:ind w:left="851"/>
        <w:rPr>
          <w:sz w:val="24"/>
          <w:szCs w:val="24"/>
        </w:rPr>
      </w:pPr>
      <w:r w:rsidRPr="000C27F8">
        <w:rPr>
          <w:sz w:val="24"/>
          <w:szCs w:val="24"/>
        </w:rPr>
        <w:t>Anvend en ren beholder til forberedelse af vaccinen, tilsæt solvensen og den beregnede mængde vand til beholderen. Bland solvens og vand til en ensartet opløsning.</w:t>
      </w:r>
    </w:p>
    <w:p w14:paraId="6B455422" w14:textId="77777777" w:rsidR="001313F3" w:rsidRPr="000C27F8" w:rsidRDefault="001313F3" w:rsidP="001313F3">
      <w:pPr>
        <w:ind w:left="851"/>
        <w:rPr>
          <w:sz w:val="24"/>
          <w:szCs w:val="24"/>
        </w:rPr>
      </w:pPr>
      <w:r w:rsidRPr="000C27F8">
        <w:rPr>
          <w:sz w:val="24"/>
          <w:szCs w:val="24"/>
        </w:rPr>
        <w:t xml:space="preserve">Omryst hætteglasset med 5000 doser (eller 1000 doser) vaccine grundigt i 30 sekunder for at sikre </w:t>
      </w:r>
      <w:proofErr w:type="spellStart"/>
      <w:r w:rsidRPr="000C27F8">
        <w:rPr>
          <w:sz w:val="24"/>
          <w:szCs w:val="24"/>
        </w:rPr>
        <w:t>resuspension</w:t>
      </w:r>
      <w:proofErr w:type="spellEnd"/>
      <w:r w:rsidRPr="000C27F8">
        <w:rPr>
          <w:sz w:val="24"/>
          <w:szCs w:val="24"/>
        </w:rPr>
        <w:t xml:space="preserve"> af </w:t>
      </w:r>
      <w:proofErr w:type="spellStart"/>
      <w:r w:rsidRPr="000C27F8">
        <w:rPr>
          <w:sz w:val="24"/>
          <w:szCs w:val="24"/>
        </w:rPr>
        <w:t>oocysterne</w:t>
      </w:r>
      <w:proofErr w:type="spellEnd"/>
      <w:r w:rsidRPr="000C27F8">
        <w:rPr>
          <w:sz w:val="24"/>
          <w:szCs w:val="24"/>
        </w:rPr>
        <w:t xml:space="preserve">. Overfør hele indholdet til beholderen med solvens og vand og bland grundigt. </w:t>
      </w:r>
    </w:p>
    <w:p w14:paraId="5DB98A1F" w14:textId="77777777" w:rsidR="001313F3" w:rsidRPr="000C27F8" w:rsidRDefault="001313F3" w:rsidP="001313F3">
      <w:pPr>
        <w:ind w:left="851"/>
        <w:rPr>
          <w:sz w:val="24"/>
          <w:szCs w:val="24"/>
        </w:rPr>
      </w:pPr>
      <w:r w:rsidRPr="000C27F8">
        <w:rPr>
          <w:sz w:val="24"/>
          <w:szCs w:val="24"/>
        </w:rPr>
        <w:t>Den fortyndede vaccine hældes over i spraykabinettets reservoir og kabinettet indstilles til at give en jævn, grov spray over kyllingerne.</w:t>
      </w:r>
    </w:p>
    <w:p w14:paraId="31F4A526" w14:textId="77777777" w:rsidR="001313F3" w:rsidRPr="000C27F8" w:rsidRDefault="001313F3" w:rsidP="001313F3">
      <w:pPr>
        <w:ind w:left="851"/>
        <w:rPr>
          <w:sz w:val="24"/>
          <w:szCs w:val="24"/>
        </w:rPr>
      </w:pPr>
      <w:r w:rsidRPr="000C27F8">
        <w:rPr>
          <w:sz w:val="24"/>
          <w:szCs w:val="24"/>
        </w:rPr>
        <w:t>Det tilsikres at hele den indre overflade af kassen med kyllinger modtager en jævn ensartet dosering. Efterlad kyllingerne i kassen i mindst 30 minutter i et godt oplyst område for at kyllingerne kan få tid til at pudse fjer.</w:t>
      </w:r>
    </w:p>
    <w:p w14:paraId="11706D23" w14:textId="77777777" w:rsidR="001313F3" w:rsidRPr="000C27F8" w:rsidRDefault="001313F3" w:rsidP="001313F3">
      <w:pPr>
        <w:ind w:firstLine="851"/>
        <w:rPr>
          <w:sz w:val="24"/>
          <w:szCs w:val="24"/>
        </w:rPr>
      </w:pPr>
      <w:r w:rsidRPr="000C27F8">
        <w:rPr>
          <w:sz w:val="24"/>
          <w:szCs w:val="24"/>
        </w:rPr>
        <w:t xml:space="preserve">b) </w:t>
      </w:r>
      <w:r w:rsidRPr="000C27F8">
        <w:rPr>
          <w:sz w:val="24"/>
          <w:szCs w:val="24"/>
          <w:u w:val="single"/>
        </w:rPr>
        <w:t>Rødt fødevarefarvestof (E120):</w:t>
      </w:r>
    </w:p>
    <w:p w14:paraId="21179263" w14:textId="77777777" w:rsidR="001313F3" w:rsidRPr="000C27F8" w:rsidRDefault="001313F3" w:rsidP="001313F3">
      <w:pPr>
        <w:ind w:left="851"/>
        <w:rPr>
          <w:sz w:val="24"/>
          <w:szCs w:val="24"/>
        </w:rPr>
      </w:pPr>
      <w:r w:rsidRPr="000C27F8">
        <w:rPr>
          <w:sz w:val="24"/>
          <w:szCs w:val="24"/>
        </w:rPr>
        <w:t>Vaccinen bør gives således, at hver kylling får et dosisvolumen på mellem 0,21 og 0,28 ml fortyndet vaccine med grov spray. Spraykapaciteten af sprayenheden undersøges med henblik på bestemmelse af det volumen, der anvendes pr. 100 kyllinger. Det fundne volumen multipliceres med 50 for at få det totale volumen af vaccineopløsning, som skal anvendes ved vaccination af 5000 kyllinger (eller multiplicer med 10 ved vaccination af 1000 kyllinger), og hæld denne vandmængde i en beholder af passende størrelse (normalt mellem 1 og 1,5 liter ved 5000 doser og 200-300 ml ved 1000 doser). Vaccinationen af kyllingerne og derved effekten af vaccinen forbedres, hvis der tilsættes et rødt farvestof til den fortyndede vaccine før administration ved spray. Tilsæt tilstrækkeligt rødt farvestof (</w:t>
      </w:r>
      <w:proofErr w:type="spellStart"/>
      <w:r w:rsidRPr="000C27F8">
        <w:rPr>
          <w:sz w:val="24"/>
          <w:szCs w:val="24"/>
        </w:rPr>
        <w:t>cochenille</w:t>
      </w:r>
      <w:proofErr w:type="spellEnd"/>
      <w:r w:rsidRPr="000C27F8">
        <w:rPr>
          <w:sz w:val="24"/>
          <w:szCs w:val="24"/>
        </w:rPr>
        <w:t xml:space="preserve"> E120) til vandet, så der opnås en koncentration på 0,1 % w/v svarende til 210-280 µg/kylling.</w:t>
      </w:r>
    </w:p>
    <w:p w14:paraId="20579C0F" w14:textId="77777777" w:rsidR="001313F3" w:rsidRPr="000C27F8" w:rsidRDefault="001313F3" w:rsidP="001313F3">
      <w:pPr>
        <w:ind w:left="851"/>
        <w:rPr>
          <w:sz w:val="24"/>
          <w:szCs w:val="24"/>
        </w:rPr>
      </w:pPr>
      <w:r w:rsidRPr="000C27F8">
        <w:rPr>
          <w:sz w:val="24"/>
          <w:szCs w:val="24"/>
        </w:rPr>
        <w:t xml:space="preserve">Hætteglasset indeholdende 5000 doser (eller 1000 doser) vaccinen omrystes grundigt i 30 sekunder for at sikre </w:t>
      </w:r>
      <w:proofErr w:type="spellStart"/>
      <w:r w:rsidRPr="000C27F8">
        <w:rPr>
          <w:sz w:val="24"/>
          <w:szCs w:val="24"/>
        </w:rPr>
        <w:t>resuspension</w:t>
      </w:r>
      <w:proofErr w:type="spellEnd"/>
      <w:r w:rsidRPr="000C27F8">
        <w:rPr>
          <w:sz w:val="24"/>
          <w:szCs w:val="24"/>
        </w:rPr>
        <w:t xml:space="preserve"> af </w:t>
      </w:r>
      <w:proofErr w:type="spellStart"/>
      <w:r w:rsidRPr="000C27F8">
        <w:rPr>
          <w:sz w:val="24"/>
          <w:szCs w:val="24"/>
        </w:rPr>
        <w:t>oocysterne</w:t>
      </w:r>
      <w:proofErr w:type="spellEnd"/>
      <w:r w:rsidRPr="000C27F8">
        <w:rPr>
          <w:sz w:val="24"/>
          <w:szCs w:val="24"/>
        </w:rPr>
        <w:t>. Tilsæt den totale mængde vaccine til vandet og bland grundigt. Den opblandede vaccine hældes i beholderen til sprayenheden, og kyllingerne sprayes ensartet med en grov spray.</w:t>
      </w:r>
    </w:p>
    <w:p w14:paraId="5C0AB8D9" w14:textId="77777777" w:rsidR="001313F3" w:rsidRPr="000C27F8" w:rsidRDefault="001313F3" w:rsidP="001313F3">
      <w:pPr>
        <w:ind w:left="851"/>
        <w:rPr>
          <w:sz w:val="24"/>
          <w:szCs w:val="24"/>
        </w:rPr>
      </w:pPr>
      <w:r w:rsidRPr="000C27F8">
        <w:rPr>
          <w:sz w:val="24"/>
          <w:szCs w:val="24"/>
        </w:rPr>
        <w:t xml:space="preserve">Det bør sikres, at hele kassen med kyllinger sprayes ensartet indvendig. Med jævne mellemrum omrystes beholderen, for at undgå at </w:t>
      </w:r>
      <w:proofErr w:type="spellStart"/>
      <w:r w:rsidRPr="000C27F8">
        <w:rPr>
          <w:sz w:val="24"/>
          <w:szCs w:val="24"/>
        </w:rPr>
        <w:t>oocysterne</w:t>
      </w:r>
      <w:proofErr w:type="spellEnd"/>
      <w:r w:rsidRPr="000C27F8">
        <w:rPr>
          <w:sz w:val="24"/>
          <w:szCs w:val="24"/>
        </w:rPr>
        <w:t xml:space="preserve"> bundfælder. </w:t>
      </w:r>
    </w:p>
    <w:p w14:paraId="22624F06" w14:textId="77777777" w:rsidR="001313F3" w:rsidRPr="000C27F8" w:rsidRDefault="001313F3" w:rsidP="001313F3">
      <w:pPr>
        <w:ind w:left="851"/>
        <w:rPr>
          <w:sz w:val="24"/>
          <w:szCs w:val="24"/>
        </w:rPr>
      </w:pPr>
      <w:r w:rsidRPr="000C27F8">
        <w:rPr>
          <w:sz w:val="24"/>
          <w:szCs w:val="24"/>
        </w:rPr>
        <w:t>Efterlad kyllingerne i kassen i mindst 30 minutter i et godt oplyst område for at kyllingerne kan få tid til at pudse fjer.</w:t>
      </w:r>
    </w:p>
    <w:bookmarkEnd w:id="1"/>
    <w:p w14:paraId="307E6C20" w14:textId="77777777" w:rsidR="001313F3" w:rsidRPr="000C27F8" w:rsidRDefault="001313F3" w:rsidP="001313F3">
      <w:pPr>
        <w:rPr>
          <w:b/>
          <w:sz w:val="24"/>
          <w:szCs w:val="24"/>
        </w:rPr>
      </w:pPr>
    </w:p>
    <w:p w14:paraId="7D06E462" w14:textId="77777777" w:rsidR="001313F3" w:rsidRPr="000C27F8" w:rsidRDefault="001313F3" w:rsidP="001313F3">
      <w:pPr>
        <w:pStyle w:val="Style1"/>
        <w:ind w:left="851" w:hanging="851"/>
        <w:rPr>
          <w:sz w:val="24"/>
          <w:szCs w:val="24"/>
        </w:rPr>
      </w:pPr>
      <w:r w:rsidRPr="000C27F8">
        <w:rPr>
          <w:sz w:val="24"/>
          <w:szCs w:val="24"/>
        </w:rPr>
        <w:t>3.10</w:t>
      </w:r>
      <w:r w:rsidRPr="000C27F8">
        <w:rPr>
          <w:sz w:val="24"/>
          <w:szCs w:val="24"/>
        </w:rPr>
        <w:tab/>
        <w:t>Symptomer på overdosering (og, hvis relevant, nødforanstaltninger og modgift)</w:t>
      </w:r>
    </w:p>
    <w:p w14:paraId="0C747EDD" w14:textId="77777777" w:rsidR="001313F3" w:rsidRPr="000C27F8" w:rsidRDefault="001313F3" w:rsidP="001313F3">
      <w:pPr>
        <w:rPr>
          <w:sz w:val="24"/>
          <w:szCs w:val="24"/>
        </w:rPr>
      </w:pPr>
    </w:p>
    <w:p w14:paraId="6C33901E" w14:textId="77777777" w:rsidR="001313F3" w:rsidRPr="000C27F8" w:rsidRDefault="001313F3" w:rsidP="001313F3">
      <w:pPr>
        <w:ind w:left="851"/>
        <w:rPr>
          <w:sz w:val="24"/>
          <w:szCs w:val="24"/>
        </w:rPr>
      </w:pPr>
      <w:r w:rsidRPr="000C27F8">
        <w:rPr>
          <w:sz w:val="24"/>
          <w:szCs w:val="24"/>
        </w:rPr>
        <w:t>Kraftig overdosering (5 gange eller mere) kan give midlertidig reduktion af den daglige tilvækst.</w:t>
      </w:r>
    </w:p>
    <w:p w14:paraId="112CB2B5" w14:textId="77777777" w:rsidR="001313F3" w:rsidRPr="000C27F8" w:rsidRDefault="001313F3" w:rsidP="001313F3">
      <w:pPr>
        <w:rPr>
          <w:sz w:val="24"/>
          <w:szCs w:val="24"/>
        </w:rPr>
      </w:pPr>
    </w:p>
    <w:p w14:paraId="7AD07B21" w14:textId="77777777" w:rsidR="001313F3" w:rsidRPr="000C27F8" w:rsidRDefault="001313F3" w:rsidP="001313F3">
      <w:pPr>
        <w:pStyle w:val="Style1"/>
        <w:ind w:left="851" w:hanging="851"/>
        <w:rPr>
          <w:sz w:val="24"/>
          <w:szCs w:val="24"/>
        </w:rPr>
      </w:pPr>
      <w:r w:rsidRPr="000C27F8">
        <w:rPr>
          <w:sz w:val="24"/>
          <w:szCs w:val="24"/>
        </w:rPr>
        <w:lastRenderedPageBreak/>
        <w:t>3.11</w:t>
      </w:r>
      <w:r w:rsidRPr="000C27F8">
        <w:rPr>
          <w:sz w:val="24"/>
          <w:szCs w:val="24"/>
        </w:rPr>
        <w:tab/>
        <w:t>Særlige begrænsninger og betingelser for anvendelse, herunder begrænsninger for anvendelsen af antimikrobielle og antiparasitære veterinærlægemidler for at begrænse risikoen for udvikling af resistens</w:t>
      </w:r>
    </w:p>
    <w:p w14:paraId="2B1095BA" w14:textId="77777777" w:rsidR="001313F3" w:rsidRPr="000C27F8" w:rsidRDefault="001313F3" w:rsidP="001313F3">
      <w:pPr>
        <w:rPr>
          <w:sz w:val="24"/>
          <w:szCs w:val="24"/>
        </w:rPr>
      </w:pPr>
    </w:p>
    <w:p w14:paraId="364CDA69" w14:textId="77777777" w:rsidR="001313F3" w:rsidRPr="000C27F8" w:rsidRDefault="001313F3" w:rsidP="001313F3">
      <w:pPr>
        <w:ind w:firstLine="851"/>
        <w:rPr>
          <w:sz w:val="24"/>
          <w:szCs w:val="24"/>
        </w:rPr>
      </w:pPr>
      <w:r w:rsidRPr="000C27F8">
        <w:rPr>
          <w:sz w:val="24"/>
          <w:szCs w:val="24"/>
        </w:rPr>
        <w:t>Ikke relevant.</w:t>
      </w:r>
    </w:p>
    <w:p w14:paraId="3D63BFD1" w14:textId="77777777" w:rsidR="001313F3" w:rsidRPr="000C27F8" w:rsidRDefault="001313F3" w:rsidP="001313F3">
      <w:pPr>
        <w:rPr>
          <w:sz w:val="24"/>
          <w:szCs w:val="24"/>
        </w:rPr>
      </w:pPr>
    </w:p>
    <w:p w14:paraId="36C28E51" w14:textId="77777777" w:rsidR="001313F3" w:rsidRPr="000C27F8" w:rsidRDefault="001313F3" w:rsidP="001313F3">
      <w:pPr>
        <w:pStyle w:val="Style1"/>
        <w:ind w:left="851" w:hanging="851"/>
        <w:rPr>
          <w:sz w:val="24"/>
          <w:szCs w:val="24"/>
        </w:rPr>
      </w:pPr>
      <w:r w:rsidRPr="000C27F8">
        <w:rPr>
          <w:sz w:val="24"/>
          <w:szCs w:val="24"/>
        </w:rPr>
        <w:t>3.12</w:t>
      </w:r>
      <w:r w:rsidRPr="000C27F8">
        <w:rPr>
          <w:sz w:val="24"/>
          <w:szCs w:val="24"/>
        </w:rPr>
        <w:tab/>
        <w:t>Tilbageholdelsestid(er)</w:t>
      </w:r>
    </w:p>
    <w:p w14:paraId="60DA87A6" w14:textId="77777777" w:rsidR="001313F3" w:rsidRPr="000C27F8" w:rsidRDefault="001313F3" w:rsidP="001313F3">
      <w:pPr>
        <w:rPr>
          <w:sz w:val="24"/>
          <w:szCs w:val="24"/>
        </w:rPr>
      </w:pPr>
    </w:p>
    <w:p w14:paraId="3A92DD6C" w14:textId="77777777" w:rsidR="001313F3" w:rsidRPr="000C27F8" w:rsidRDefault="001313F3" w:rsidP="001313F3">
      <w:pPr>
        <w:ind w:firstLine="851"/>
        <w:rPr>
          <w:sz w:val="24"/>
          <w:szCs w:val="24"/>
        </w:rPr>
      </w:pPr>
      <w:r w:rsidRPr="000C27F8">
        <w:rPr>
          <w:sz w:val="24"/>
          <w:szCs w:val="24"/>
        </w:rPr>
        <w:t>0 dage.</w:t>
      </w:r>
    </w:p>
    <w:p w14:paraId="2F454437" w14:textId="77777777" w:rsidR="001313F3" w:rsidRPr="000C27F8" w:rsidRDefault="001313F3" w:rsidP="001313F3">
      <w:pPr>
        <w:rPr>
          <w:sz w:val="24"/>
          <w:szCs w:val="24"/>
        </w:rPr>
      </w:pPr>
    </w:p>
    <w:p w14:paraId="0F56AC81" w14:textId="77777777" w:rsidR="001313F3" w:rsidRPr="000C27F8" w:rsidRDefault="001313F3" w:rsidP="001313F3">
      <w:pPr>
        <w:rPr>
          <w:sz w:val="24"/>
          <w:szCs w:val="24"/>
        </w:rPr>
      </w:pPr>
    </w:p>
    <w:p w14:paraId="0B247F06" w14:textId="77777777" w:rsidR="001313F3" w:rsidRPr="000C27F8" w:rsidRDefault="001313F3" w:rsidP="001313F3">
      <w:pPr>
        <w:pStyle w:val="Style1"/>
        <w:ind w:left="851" w:hanging="851"/>
        <w:rPr>
          <w:sz w:val="24"/>
          <w:szCs w:val="24"/>
        </w:rPr>
      </w:pPr>
      <w:r w:rsidRPr="000C27F8">
        <w:rPr>
          <w:sz w:val="24"/>
          <w:szCs w:val="24"/>
        </w:rPr>
        <w:t>4.</w:t>
      </w:r>
      <w:r w:rsidRPr="000C27F8">
        <w:rPr>
          <w:sz w:val="24"/>
          <w:szCs w:val="24"/>
        </w:rPr>
        <w:tab/>
        <w:t>IMMUNOLOGISKE OPLYSNINGER</w:t>
      </w:r>
    </w:p>
    <w:p w14:paraId="1229B876" w14:textId="77777777" w:rsidR="001313F3" w:rsidRPr="000C27F8" w:rsidRDefault="001313F3" w:rsidP="001313F3">
      <w:pPr>
        <w:rPr>
          <w:sz w:val="24"/>
          <w:szCs w:val="24"/>
        </w:rPr>
      </w:pPr>
    </w:p>
    <w:p w14:paraId="659651F2" w14:textId="77777777" w:rsidR="001313F3" w:rsidRPr="000C27F8" w:rsidRDefault="001313F3" w:rsidP="001313F3">
      <w:pPr>
        <w:pStyle w:val="Style1"/>
        <w:ind w:left="851" w:hanging="851"/>
        <w:rPr>
          <w:sz w:val="24"/>
          <w:szCs w:val="24"/>
        </w:rPr>
      </w:pPr>
      <w:r w:rsidRPr="000C27F8">
        <w:rPr>
          <w:sz w:val="24"/>
          <w:szCs w:val="24"/>
        </w:rPr>
        <w:t>4.1</w:t>
      </w:r>
      <w:r w:rsidRPr="000C27F8">
        <w:rPr>
          <w:sz w:val="24"/>
          <w:szCs w:val="24"/>
        </w:rPr>
        <w:tab/>
      </w:r>
      <w:proofErr w:type="spellStart"/>
      <w:r w:rsidRPr="000C27F8">
        <w:rPr>
          <w:sz w:val="24"/>
          <w:szCs w:val="24"/>
        </w:rPr>
        <w:t>ATCvet</w:t>
      </w:r>
      <w:proofErr w:type="spellEnd"/>
      <w:r w:rsidRPr="000C27F8">
        <w:rPr>
          <w:sz w:val="24"/>
          <w:szCs w:val="24"/>
        </w:rPr>
        <w:t xml:space="preserve">-kode: </w:t>
      </w:r>
      <w:r w:rsidRPr="000C27F8">
        <w:rPr>
          <w:b w:val="0"/>
          <w:bCs/>
          <w:sz w:val="24"/>
          <w:szCs w:val="24"/>
        </w:rPr>
        <w:t>QI01AN01</w:t>
      </w:r>
    </w:p>
    <w:p w14:paraId="52D28AE7" w14:textId="77777777" w:rsidR="001313F3" w:rsidRPr="000C27F8" w:rsidRDefault="001313F3" w:rsidP="001313F3">
      <w:pPr>
        <w:rPr>
          <w:sz w:val="24"/>
          <w:szCs w:val="24"/>
        </w:rPr>
      </w:pPr>
    </w:p>
    <w:p w14:paraId="72279F86" w14:textId="77777777" w:rsidR="001313F3" w:rsidRPr="000C27F8" w:rsidRDefault="001313F3" w:rsidP="001313F3">
      <w:pPr>
        <w:ind w:left="851"/>
        <w:rPr>
          <w:sz w:val="24"/>
          <w:szCs w:val="24"/>
        </w:rPr>
      </w:pPr>
      <w:r w:rsidRPr="000C27F8">
        <w:rPr>
          <w:sz w:val="24"/>
          <w:szCs w:val="24"/>
        </w:rPr>
        <w:t xml:space="preserve">Ved kyllingers optagelse af vaccinen induceres specifik immunitet mod infektioner forårsaget af vilde stammer af de ovennævnte </w:t>
      </w:r>
      <w:proofErr w:type="spellStart"/>
      <w:r w:rsidRPr="000C27F8">
        <w:rPr>
          <w:i/>
          <w:iCs/>
          <w:sz w:val="24"/>
          <w:szCs w:val="24"/>
        </w:rPr>
        <w:t>Eimeria</w:t>
      </w:r>
      <w:proofErr w:type="spellEnd"/>
      <w:r w:rsidRPr="000C27F8">
        <w:rPr>
          <w:sz w:val="24"/>
          <w:szCs w:val="24"/>
        </w:rPr>
        <w:t xml:space="preserve"> arter.</w:t>
      </w:r>
    </w:p>
    <w:p w14:paraId="751FCF30" w14:textId="77777777" w:rsidR="001313F3" w:rsidRPr="000C27F8" w:rsidRDefault="001313F3" w:rsidP="001313F3">
      <w:pPr>
        <w:rPr>
          <w:sz w:val="24"/>
          <w:szCs w:val="24"/>
        </w:rPr>
      </w:pPr>
    </w:p>
    <w:p w14:paraId="605C59D9" w14:textId="77777777" w:rsidR="001313F3" w:rsidRPr="000C27F8" w:rsidRDefault="001313F3" w:rsidP="001313F3">
      <w:pPr>
        <w:rPr>
          <w:sz w:val="24"/>
          <w:szCs w:val="24"/>
        </w:rPr>
      </w:pPr>
    </w:p>
    <w:p w14:paraId="51EFCBF2" w14:textId="77777777" w:rsidR="001313F3" w:rsidRPr="000C27F8" w:rsidRDefault="001313F3" w:rsidP="001313F3">
      <w:pPr>
        <w:pStyle w:val="Style1"/>
        <w:ind w:left="851" w:hanging="851"/>
        <w:rPr>
          <w:sz w:val="24"/>
          <w:szCs w:val="24"/>
        </w:rPr>
      </w:pPr>
      <w:r w:rsidRPr="000C27F8">
        <w:rPr>
          <w:sz w:val="24"/>
          <w:szCs w:val="24"/>
        </w:rPr>
        <w:t>5.</w:t>
      </w:r>
      <w:r w:rsidRPr="000C27F8">
        <w:rPr>
          <w:sz w:val="24"/>
          <w:szCs w:val="24"/>
        </w:rPr>
        <w:tab/>
        <w:t>FARMACEUTISKE OPLYSNINGER</w:t>
      </w:r>
    </w:p>
    <w:p w14:paraId="776FF540" w14:textId="77777777" w:rsidR="001313F3" w:rsidRPr="000C27F8" w:rsidRDefault="001313F3" w:rsidP="001313F3">
      <w:pPr>
        <w:rPr>
          <w:sz w:val="24"/>
          <w:szCs w:val="24"/>
        </w:rPr>
      </w:pPr>
    </w:p>
    <w:p w14:paraId="1D209F7F" w14:textId="77777777" w:rsidR="001313F3" w:rsidRPr="000C27F8" w:rsidRDefault="001313F3" w:rsidP="001313F3">
      <w:pPr>
        <w:pStyle w:val="Style1"/>
        <w:ind w:left="851" w:hanging="851"/>
        <w:rPr>
          <w:sz w:val="24"/>
          <w:szCs w:val="24"/>
        </w:rPr>
      </w:pPr>
      <w:r w:rsidRPr="000C27F8">
        <w:rPr>
          <w:sz w:val="24"/>
          <w:szCs w:val="24"/>
        </w:rPr>
        <w:t>5.1</w:t>
      </w:r>
      <w:r w:rsidRPr="000C27F8">
        <w:rPr>
          <w:sz w:val="24"/>
          <w:szCs w:val="24"/>
        </w:rPr>
        <w:tab/>
        <w:t>Væsentlige uforligeligheder</w:t>
      </w:r>
    </w:p>
    <w:p w14:paraId="07939FBC" w14:textId="77777777" w:rsidR="001313F3" w:rsidRPr="000C27F8" w:rsidRDefault="001313F3" w:rsidP="001313F3">
      <w:pPr>
        <w:rPr>
          <w:sz w:val="24"/>
          <w:szCs w:val="24"/>
        </w:rPr>
      </w:pPr>
    </w:p>
    <w:p w14:paraId="4563A58C" w14:textId="77777777" w:rsidR="001313F3" w:rsidRPr="000C27F8" w:rsidRDefault="001313F3" w:rsidP="001313F3">
      <w:pPr>
        <w:ind w:left="851"/>
        <w:rPr>
          <w:sz w:val="24"/>
          <w:szCs w:val="24"/>
        </w:rPr>
      </w:pPr>
      <w:r w:rsidRPr="000C27F8">
        <w:rPr>
          <w:sz w:val="24"/>
          <w:szCs w:val="24"/>
        </w:rPr>
        <w:t>Må ikke blandes med andre veterinærlægemidler undtagen solvens, der anbefales til brug sammen med dette veterinærlægemiddel.</w:t>
      </w:r>
    </w:p>
    <w:p w14:paraId="1AD2B2D2" w14:textId="77777777" w:rsidR="001313F3" w:rsidRPr="000C27F8" w:rsidRDefault="001313F3" w:rsidP="001313F3">
      <w:pPr>
        <w:rPr>
          <w:sz w:val="24"/>
          <w:szCs w:val="24"/>
        </w:rPr>
      </w:pPr>
    </w:p>
    <w:p w14:paraId="2022D64B" w14:textId="77777777" w:rsidR="001313F3" w:rsidRPr="000C27F8" w:rsidRDefault="001313F3" w:rsidP="001313F3">
      <w:pPr>
        <w:pStyle w:val="Style1"/>
        <w:ind w:left="851" w:hanging="851"/>
        <w:rPr>
          <w:sz w:val="24"/>
          <w:szCs w:val="24"/>
        </w:rPr>
      </w:pPr>
      <w:r w:rsidRPr="000C27F8">
        <w:rPr>
          <w:sz w:val="24"/>
          <w:szCs w:val="24"/>
        </w:rPr>
        <w:t>5.2</w:t>
      </w:r>
      <w:r w:rsidRPr="000C27F8">
        <w:rPr>
          <w:sz w:val="24"/>
          <w:szCs w:val="24"/>
        </w:rPr>
        <w:tab/>
        <w:t>Opbevaringstid</w:t>
      </w:r>
    </w:p>
    <w:p w14:paraId="7383B0F8" w14:textId="77777777" w:rsidR="001313F3" w:rsidRPr="000C27F8" w:rsidRDefault="001313F3" w:rsidP="001313F3">
      <w:pPr>
        <w:rPr>
          <w:sz w:val="24"/>
          <w:szCs w:val="24"/>
        </w:rPr>
      </w:pPr>
    </w:p>
    <w:p w14:paraId="1E28FD00" w14:textId="77777777" w:rsidR="001313F3" w:rsidRPr="000C27F8" w:rsidRDefault="001313F3" w:rsidP="001313F3">
      <w:pPr>
        <w:ind w:firstLine="851"/>
        <w:rPr>
          <w:sz w:val="24"/>
          <w:szCs w:val="24"/>
        </w:rPr>
      </w:pPr>
      <w:r w:rsidRPr="000C27F8">
        <w:rPr>
          <w:sz w:val="24"/>
          <w:szCs w:val="24"/>
        </w:rPr>
        <w:t>Opbevaringstid for veterinærlægemidlet i salgspakning: 33 uger.</w:t>
      </w:r>
    </w:p>
    <w:p w14:paraId="257EB9D9" w14:textId="77777777" w:rsidR="001313F3" w:rsidRPr="000C27F8" w:rsidRDefault="001313F3" w:rsidP="001313F3">
      <w:pPr>
        <w:ind w:firstLine="851"/>
        <w:rPr>
          <w:sz w:val="24"/>
          <w:szCs w:val="24"/>
        </w:rPr>
      </w:pPr>
      <w:r w:rsidRPr="000C27F8">
        <w:rPr>
          <w:sz w:val="24"/>
          <w:szCs w:val="24"/>
        </w:rPr>
        <w:t>Opbevaringstid for solvens i salgspakning: 2 år.</w:t>
      </w:r>
    </w:p>
    <w:p w14:paraId="09AC934D" w14:textId="77777777" w:rsidR="001313F3" w:rsidRPr="000C27F8" w:rsidRDefault="001313F3" w:rsidP="001313F3">
      <w:pPr>
        <w:ind w:firstLine="851"/>
        <w:rPr>
          <w:sz w:val="24"/>
          <w:szCs w:val="24"/>
        </w:rPr>
      </w:pPr>
      <w:r w:rsidRPr="000C27F8">
        <w:rPr>
          <w:sz w:val="24"/>
          <w:szCs w:val="24"/>
        </w:rPr>
        <w:t>Opbevaringstid efter fortynding ifølge anvisning: anvendes straks.</w:t>
      </w:r>
      <w:r w:rsidRPr="000C27F8">
        <w:rPr>
          <w:sz w:val="24"/>
          <w:szCs w:val="24"/>
        </w:rPr>
        <w:tab/>
      </w:r>
    </w:p>
    <w:p w14:paraId="3C9B9FCE" w14:textId="77777777" w:rsidR="001313F3" w:rsidRPr="000C27F8" w:rsidRDefault="001313F3" w:rsidP="001313F3">
      <w:pPr>
        <w:rPr>
          <w:sz w:val="24"/>
          <w:szCs w:val="24"/>
        </w:rPr>
      </w:pPr>
    </w:p>
    <w:p w14:paraId="394E6978" w14:textId="77777777" w:rsidR="001313F3" w:rsidRPr="000C27F8" w:rsidRDefault="001313F3" w:rsidP="001313F3">
      <w:pPr>
        <w:pStyle w:val="Style1"/>
        <w:ind w:left="851" w:hanging="851"/>
        <w:rPr>
          <w:sz w:val="24"/>
          <w:szCs w:val="24"/>
        </w:rPr>
      </w:pPr>
      <w:r w:rsidRPr="000C27F8">
        <w:rPr>
          <w:sz w:val="24"/>
          <w:szCs w:val="24"/>
        </w:rPr>
        <w:t>5.3</w:t>
      </w:r>
      <w:r w:rsidRPr="000C27F8">
        <w:rPr>
          <w:sz w:val="24"/>
          <w:szCs w:val="24"/>
        </w:rPr>
        <w:tab/>
        <w:t>Særlige forholdsregler vedrørende opbevaring</w:t>
      </w:r>
    </w:p>
    <w:p w14:paraId="1030ECF3" w14:textId="77777777" w:rsidR="001313F3" w:rsidRPr="000C27F8" w:rsidRDefault="001313F3" w:rsidP="001313F3">
      <w:pPr>
        <w:rPr>
          <w:sz w:val="24"/>
          <w:szCs w:val="24"/>
        </w:rPr>
      </w:pPr>
    </w:p>
    <w:p w14:paraId="3FFEDD46" w14:textId="77777777" w:rsidR="001313F3" w:rsidRPr="000C27F8" w:rsidRDefault="001313F3" w:rsidP="001313F3">
      <w:pPr>
        <w:ind w:firstLine="851"/>
        <w:rPr>
          <w:sz w:val="24"/>
          <w:szCs w:val="24"/>
          <w:u w:val="single"/>
        </w:rPr>
      </w:pPr>
      <w:r w:rsidRPr="000C27F8">
        <w:rPr>
          <w:sz w:val="24"/>
          <w:szCs w:val="24"/>
          <w:u w:val="single"/>
        </w:rPr>
        <w:t>Vaccine</w:t>
      </w:r>
    </w:p>
    <w:p w14:paraId="2F7BACB5" w14:textId="77777777" w:rsidR="001313F3" w:rsidRPr="000C27F8" w:rsidRDefault="001313F3" w:rsidP="001313F3">
      <w:pPr>
        <w:ind w:firstLine="851"/>
        <w:rPr>
          <w:sz w:val="24"/>
          <w:szCs w:val="24"/>
        </w:rPr>
      </w:pPr>
      <w:r w:rsidRPr="000C27F8">
        <w:rPr>
          <w:sz w:val="24"/>
          <w:szCs w:val="24"/>
        </w:rPr>
        <w:t>Opbevares og transporteres nedkølet (2 °C – 8 °C).</w:t>
      </w:r>
    </w:p>
    <w:p w14:paraId="369D7345" w14:textId="77777777" w:rsidR="001313F3" w:rsidRPr="000C27F8" w:rsidRDefault="001313F3" w:rsidP="001313F3">
      <w:pPr>
        <w:ind w:firstLine="851"/>
        <w:rPr>
          <w:sz w:val="24"/>
          <w:szCs w:val="24"/>
        </w:rPr>
      </w:pPr>
      <w:r w:rsidRPr="000C27F8">
        <w:rPr>
          <w:sz w:val="24"/>
          <w:szCs w:val="24"/>
        </w:rPr>
        <w:t xml:space="preserve">Må ikke nedfryses. </w:t>
      </w:r>
    </w:p>
    <w:p w14:paraId="515BFDE6" w14:textId="77777777" w:rsidR="001313F3" w:rsidRPr="000C27F8" w:rsidRDefault="001313F3" w:rsidP="001313F3">
      <w:pPr>
        <w:ind w:firstLine="851"/>
        <w:rPr>
          <w:sz w:val="24"/>
          <w:szCs w:val="24"/>
        </w:rPr>
      </w:pPr>
      <w:r w:rsidRPr="000C27F8">
        <w:rPr>
          <w:sz w:val="24"/>
          <w:szCs w:val="24"/>
        </w:rPr>
        <w:t>Beskyttes mod lys.</w:t>
      </w:r>
    </w:p>
    <w:p w14:paraId="5128469B" w14:textId="77777777" w:rsidR="001313F3" w:rsidRPr="000C27F8" w:rsidRDefault="001313F3" w:rsidP="001313F3">
      <w:pPr>
        <w:rPr>
          <w:sz w:val="24"/>
          <w:szCs w:val="24"/>
        </w:rPr>
      </w:pPr>
    </w:p>
    <w:p w14:paraId="11299149" w14:textId="77777777" w:rsidR="001313F3" w:rsidRPr="000C27F8" w:rsidRDefault="001313F3" w:rsidP="001313F3">
      <w:pPr>
        <w:ind w:firstLine="851"/>
        <w:rPr>
          <w:sz w:val="24"/>
          <w:szCs w:val="24"/>
        </w:rPr>
      </w:pPr>
      <w:r w:rsidRPr="000C27F8">
        <w:rPr>
          <w:sz w:val="24"/>
          <w:szCs w:val="24"/>
          <w:u w:val="single"/>
        </w:rPr>
        <w:t>Solvens</w:t>
      </w:r>
    </w:p>
    <w:p w14:paraId="02B7635B" w14:textId="77777777" w:rsidR="001313F3" w:rsidRPr="000C27F8" w:rsidRDefault="001313F3" w:rsidP="001313F3">
      <w:pPr>
        <w:ind w:firstLine="851"/>
        <w:rPr>
          <w:sz w:val="24"/>
          <w:szCs w:val="24"/>
        </w:rPr>
      </w:pPr>
      <w:r w:rsidRPr="000C27F8">
        <w:rPr>
          <w:sz w:val="24"/>
          <w:szCs w:val="24"/>
        </w:rPr>
        <w:t xml:space="preserve">Opbevares mellem 2 </w:t>
      </w:r>
      <w:r w:rsidRPr="000C27F8">
        <w:rPr>
          <w:sz w:val="24"/>
          <w:szCs w:val="24"/>
        </w:rPr>
        <w:sym w:font="Symbol" w:char="F0B0"/>
      </w:r>
      <w:r w:rsidRPr="000C27F8">
        <w:rPr>
          <w:sz w:val="24"/>
          <w:szCs w:val="24"/>
        </w:rPr>
        <w:t xml:space="preserve">C – 25 </w:t>
      </w:r>
      <w:r w:rsidRPr="000C27F8">
        <w:rPr>
          <w:sz w:val="24"/>
          <w:szCs w:val="24"/>
        </w:rPr>
        <w:sym w:font="Symbol" w:char="F0B0"/>
      </w:r>
      <w:r w:rsidRPr="000C27F8">
        <w:rPr>
          <w:sz w:val="24"/>
          <w:szCs w:val="24"/>
        </w:rPr>
        <w:t>C.</w:t>
      </w:r>
    </w:p>
    <w:p w14:paraId="506B589F" w14:textId="77777777" w:rsidR="001313F3" w:rsidRPr="000C27F8" w:rsidRDefault="001313F3" w:rsidP="001313F3">
      <w:pPr>
        <w:rPr>
          <w:sz w:val="24"/>
          <w:szCs w:val="24"/>
        </w:rPr>
      </w:pPr>
    </w:p>
    <w:p w14:paraId="4133BF4E" w14:textId="77777777" w:rsidR="001313F3" w:rsidRPr="000C27F8" w:rsidRDefault="001313F3" w:rsidP="001313F3">
      <w:pPr>
        <w:pStyle w:val="Style1"/>
        <w:ind w:left="851" w:hanging="851"/>
        <w:rPr>
          <w:sz w:val="24"/>
          <w:szCs w:val="24"/>
        </w:rPr>
      </w:pPr>
      <w:r w:rsidRPr="000C27F8">
        <w:rPr>
          <w:sz w:val="24"/>
          <w:szCs w:val="24"/>
        </w:rPr>
        <w:t>5.4</w:t>
      </w:r>
      <w:r w:rsidRPr="000C27F8">
        <w:rPr>
          <w:sz w:val="24"/>
          <w:szCs w:val="24"/>
        </w:rPr>
        <w:tab/>
        <w:t>Den indre emballages art og indhold</w:t>
      </w:r>
    </w:p>
    <w:p w14:paraId="793EE142" w14:textId="77777777" w:rsidR="001313F3" w:rsidRPr="000C27F8" w:rsidRDefault="001313F3" w:rsidP="001313F3">
      <w:pPr>
        <w:rPr>
          <w:sz w:val="24"/>
          <w:szCs w:val="24"/>
        </w:rPr>
      </w:pPr>
    </w:p>
    <w:p w14:paraId="7C549D94" w14:textId="77777777" w:rsidR="001313F3" w:rsidRPr="000C27F8" w:rsidRDefault="001313F3" w:rsidP="001313F3">
      <w:pPr>
        <w:ind w:firstLine="851"/>
        <w:rPr>
          <w:sz w:val="24"/>
          <w:szCs w:val="24"/>
          <w:u w:val="single"/>
        </w:rPr>
      </w:pPr>
      <w:r w:rsidRPr="000C27F8">
        <w:rPr>
          <w:sz w:val="24"/>
          <w:szCs w:val="24"/>
          <w:u w:val="single"/>
        </w:rPr>
        <w:t>Vaccine</w:t>
      </w:r>
    </w:p>
    <w:p w14:paraId="552E39AA" w14:textId="77777777" w:rsidR="001313F3" w:rsidRPr="000C27F8" w:rsidRDefault="001313F3" w:rsidP="001313F3">
      <w:pPr>
        <w:ind w:left="851"/>
        <w:rPr>
          <w:sz w:val="24"/>
          <w:szCs w:val="24"/>
        </w:rPr>
      </w:pPr>
      <w:r w:rsidRPr="000C27F8">
        <w:rPr>
          <w:sz w:val="24"/>
          <w:szCs w:val="24"/>
        </w:rPr>
        <w:t>Klar, farveløs PETG (</w:t>
      </w:r>
      <w:proofErr w:type="spellStart"/>
      <w:r w:rsidRPr="000C27F8">
        <w:rPr>
          <w:sz w:val="24"/>
          <w:szCs w:val="24"/>
        </w:rPr>
        <w:t>polyethylen</w:t>
      </w:r>
      <w:proofErr w:type="spellEnd"/>
      <w:r w:rsidRPr="000C27F8">
        <w:rPr>
          <w:sz w:val="24"/>
          <w:szCs w:val="24"/>
        </w:rPr>
        <w:t xml:space="preserve"> </w:t>
      </w:r>
      <w:proofErr w:type="spellStart"/>
      <w:r w:rsidRPr="000C27F8">
        <w:rPr>
          <w:sz w:val="24"/>
          <w:szCs w:val="24"/>
        </w:rPr>
        <w:t>terephthalat</w:t>
      </w:r>
      <w:proofErr w:type="spellEnd"/>
      <w:r w:rsidRPr="000C27F8">
        <w:rPr>
          <w:sz w:val="24"/>
          <w:szCs w:val="24"/>
        </w:rPr>
        <w:t xml:space="preserve"> </w:t>
      </w:r>
      <w:proofErr w:type="spellStart"/>
      <w:r w:rsidRPr="000C27F8">
        <w:rPr>
          <w:sz w:val="24"/>
          <w:szCs w:val="24"/>
        </w:rPr>
        <w:t>copolyester</w:t>
      </w:r>
      <w:proofErr w:type="spellEnd"/>
      <w:r w:rsidRPr="000C27F8">
        <w:rPr>
          <w:sz w:val="24"/>
          <w:szCs w:val="24"/>
        </w:rPr>
        <w:t xml:space="preserve">) hætteglas, lukket med </w:t>
      </w:r>
      <w:proofErr w:type="spellStart"/>
      <w:r w:rsidRPr="000C27F8">
        <w:rPr>
          <w:sz w:val="24"/>
          <w:szCs w:val="24"/>
        </w:rPr>
        <w:t>bromobutylgummiprop</w:t>
      </w:r>
      <w:proofErr w:type="spellEnd"/>
      <w:r w:rsidRPr="000C27F8">
        <w:rPr>
          <w:sz w:val="24"/>
          <w:szCs w:val="24"/>
        </w:rPr>
        <w:t xml:space="preserve"> og forseglet med en aluminiumshætte. </w:t>
      </w:r>
    </w:p>
    <w:p w14:paraId="6967152F" w14:textId="77777777" w:rsidR="001313F3" w:rsidRPr="000C27F8" w:rsidRDefault="001313F3" w:rsidP="001313F3">
      <w:pPr>
        <w:rPr>
          <w:sz w:val="24"/>
          <w:szCs w:val="24"/>
        </w:rPr>
      </w:pPr>
    </w:p>
    <w:p w14:paraId="32A49187" w14:textId="77777777" w:rsidR="001313F3" w:rsidRPr="000C27F8" w:rsidRDefault="001313F3" w:rsidP="001313F3">
      <w:pPr>
        <w:ind w:firstLine="851"/>
        <w:rPr>
          <w:sz w:val="24"/>
          <w:szCs w:val="24"/>
        </w:rPr>
      </w:pPr>
      <w:r w:rsidRPr="000C27F8">
        <w:rPr>
          <w:sz w:val="24"/>
          <w:szCs w:val="24"/>
        </w:rPr>
        <w:t>Pakningsstørrelser:</w:t>
      </w:r>
    </w:p>
    <w:p w14:paraId="6E6FBFA2" w14:textId="77777777" w:rsidR="001313F3" w:rsidRPr="000C27F8" w:rsidRDefault="001313F3" w:rsidP="001313F3">
      <w:pPr>
        <w:ind w:firstLine="851"/>
        <w:rPr>
          <w:sz w:val="24"/>
          <w:szCs w:val="24"/>
        </w:rPr>
      </w:pPr>
      <w:r w:rsidRPr="000C27F8">
        <w:rPr>
          <w:sz w:val="24"/>
          <w:szCs w:val="24"/>
        </w:rPr>
        <w:t>Æske med 5 hætteglas med 4 ml (1000 doser)</w:t>
      </w:r>
    </w:p>
    <w:p w14:paraId="501790A7" w14:textId="77777777" w:rsidR="001313F3" w:rsidRPr="000C27F8" w:rsidRDefault="001313F3" w:rsidP="001313F3">
      <w:pPr>
        <w:ind w:firstLine="851"/>
        <w:rPr>
          <w:sz w:val="24"/>
          <w:szCs w:val="24"/>
        </w:rPr>
      </w:pPr>
      <w:r w:rsidRPr="000C27F8">
        <w:rPr>
          <w:sz w:val="24"/>
          <w:szCs w:val="24"/>
        </w:rPr>
        <w:t>Æske med 5 hætteglas med 20 ml (5000 doser)</w:t>
      </w:r>
    </w:p>
    <w:p w14:paraId="3315389A" w14:textId="77777777" w:rsidR="001313F3" w:rsidRPr="000C27F8" w:rsidRDefault="001313F3" w:rsidP="001313F3">
      <w:pPr>
        <w:rPr>
          <w:sz w:val="24"/>
          <w:szCs w:val="24"/>
        </w:rPr>
      </w:pPr>
    </w:p>
    <w:p w14:paraId="50292EEE" w14:textId="77777777" w:rsidR="001313F3" w:rsidRPr="000C27F8" w:rsidRDefault="001313F3" w:rsidP="001313F3">
      <w:pPr>
        <w:ind w:firstLine="851"/>
        <w:rPr>
          <w:sz w:val="24"/>
          <w:szCs w:val="24"/>
          <w:u w:val="single"/>
        </w:rPr>
      </w:pPr>
      <w:r w:rsidRPr="000C27F8">
        <w:rPr>
          <w:sz w:val="24"/>
          <w:szCs w:val="24"/>
          <w:u w:val="single"/>
        </w:rPr>
        <w:t>Solvens</w:t>
      </w:r>
    </w:p>
    <w:p w14:paraId="56FA4922" w14:textId="77777777" w:rsidR="001313F3" w:rsidRPr="000C27F8" w:rsidRDefault="001313F3" w:rsidP="001313F3">
      <w:pPr>
        <w:ind w:firstLine="851"/>
        <w:rPr>
          <w:sz w:val="24"/>
          <w:szCs w:val="24"/>
        </w:rPr>
      </w:pPr>
      <w:proofErr w:type="gramStart"/>
      <w:r w:rsidRPr="000C27F8">
        <w:rPr>
          <w:sz w:val="24"/>
          <w:szCs w:val="24"/>
        </w:rPr>
        <w:t>PET flasker</w:t>
      </w:r>
      <w:proofErr w:type="gramEnd"/>
      <w:r w:rsidRPr="000C27F8">
        <w:rPr>
          <w:sz w:val="24"/>
          <w:szCs w:val="24"/>
        </w:rPr>
        <w:t xml:space="preserve"> lukket med en gummiprop og forseglet med en aluminiumshætte.</w:t>
      </w:r>
    </w:p>
    <w:p w14:paraId="5AD49409" w14:textId="77777777" w:rsidR="001313F3" w:rsidRPr="000C27F8" w:rsidRDefault="001313F3" w:rsidP="001313F3">
      <w:pPr>
        <w:ind w:left="851"/>
        <w:rPr>
          <w:sz w:val="24"/>
          <w:szCs w:val="24"/>
        </w:rPr>
      </w:pPr>
      <w:r w:rsidRPr="000C27F8">
        <w:rPr>
          <w:sz w:val="24"/>
          <w:szCs w:val="24"/>
        </w:rPr>
        <w:t>Ved vaccination med spray skal vaccinen fortyndes med passende mængde ”Solvens til spray på kyllinger”. Passende volumen er leveret sammen med vaccinen (100 ml solvens til 1000 doser, 500 ml til 5000 doser).</w:t>
      </w:r>
    </w:p>
    <w:p w14:paraId="284012AF" w14:textId="77777777" w:rsidR="001313F3" w:rsidRPr="000C27F8" w:rsidRDefault="001313F3" w:rsidP="001313F3">
      <w:pPr>
        <w:rPr>
          <w:sz w:val="24"/>
          <w:szCs w:val="24"/>
        </w:rPr>
      </w:pPr>
    </w:p>
    <w:p w14:paraId="3D198F41" w14:textId="77777777" w:rsidR="001313F3" w:rsidRPr="000C27F8" w:rsidRDefault="001313F3" w:rsidP="001313F3">
      <w:pPr>
        <w:ind w:firstLine="851"/>
        <w:rPr>
          <w:sz w:val="24"/>
          <w:szCs w:val="24"/>
        </w:rPr>
      </w:pPr>
      <w:r w:rsidRPr="000C27F8">
        <w:rPr>
          <w:sz w:val="24"/>
          <w:szCs w:val="24"/>
        </w:rPr>
        <w:t>Ikke alle pakningsstørrelser er nødvendigvis markedsført.</w:t>
      </w:r>
    </w:p>
    <w:p w14:paraId="189975A0" w14:textId="77777777" w:rsidR="001313F3" w:rsidRPr="000C27F8" w:rsidRDefault="001313F3" w:rsidP="001313F3">
      <w:pPr>
        <w:rPr>
          <w:sz w:val="24"/>
          <w:szCs w:val="24"/>
        </w:rPr>
      </w:pPr>
    </w:p>
    <w:p w14:paraId="524239C4" w14:textId="77777777" w:rsidR="001313F3" w:rsidRPr="000C27F8" w:rsidRDefault="001313F3" w:rsidP="001313F3">
      <w:pPr>
        <w:pStyle w:val="Style1"/>
        <w:ind w:left="851" w:hanging="851"/>
        <w:rPr>
          <w:sz w:val="24"/>
          <w:szCs w:val="24"/>
        </w:rPr>
      </w:pPr>
      <w:r w:rsidRPr="000C27F8">
        <w:rPr>
          <w:sz w:val="24"/>
          <w:szCs w:val="24"/>
        </w:rPr>
        <w:t>5.5</w:t>
      </w:r>
      <w:r w:rsidRPr="000C27F8">
        <w:rPr>
          <w:sz w:val="24"/>
          <w:szCs w:val="24"/>
        </w:rPr>
        <w:tab/>
        <w:t>Særlige forholdsregler vedrørende bortskaffelse af ubrugte veterinærlægemidler eller affaldsmaterialer fra brugen heraf</w:t>
      </w:r>
    </w:p>
    <w:p w14:paraId="51AEE859" w14:textId="77777777" w:rsidR="001313F3" w:rsidRPr="000C27F8" w:rsidRDefault="001313F3" w:rsidP="001313F3">
      <w:pPr>
        <w:rPr>
          <w:sz w:val="24"/>
          <w:szCs w:val="24"/>
        </w:rPr>
      </w:pPr>
    </w:p>
    <w:p w14:paraId="3E14777F" w14:textId="77777777" w:rsidR="001313F3" w:rsidRPr="000C27F8" w:rsidRDefault="001313F3" w:rsidP="001313F3">
      <w:pPr>
        <w:ind w:firstLine="851"/>
        <w:rPr>
          <w:sz w:val="24"/>
          <w:szCs w:val="24"/>
        </w:rPr>
      </w:pPr>
      <w:r w:rsidRPr="000C27F8">
        <w:rPr>
          <w:sz w:val="24"/>
          <w:szCs w:val="24"/>
        </w:rPr>
        <w:t>Lægemidler må ikke bortskaffes sammen med spildevand eller husholdningsaffald.</w:t>
      </w:r>
    </w:p>
    <w:p w14:paraId="323922D2" w14:textId="77777777" w:rsidR="001313F3" w:rsidRPr="000C27F8" w:rsidRDefault="001313F3" w:rsidP="001313F3">
      <w:pPr>
        <w:rPr>
          <w:sz w:val="24"/>
          <w:szCs w:val="24"/>
        </w:rPr>
      </w:pPr>
    </w:p>
    <w:p w14:paraId="54F9AA67" w14:textId="77777777" w:rsidR="001313F3" w:rsidRPr="000C27F8" w:rsidRDefault="001313F3" w:rsidP="001313F3">
      <w:pPr>
        <w:ind w:left="851" w:right="-143"/>
        <w:rPr>
          <w:sz w:val="24"/>
          <w:szCs w:val="24"/>
        </w:rPr>
      </w:pPr>
      <w:r w:rsidRPr="000C27F8">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090B22A3" w14:textId="77777777" w:rsidR="001313F3" w:rsidRPr="000C27F8" w:rsidRDefault="001313F3" w:rsidP="001313F3">
      <w:pPr>
        <w:rPr>
          <w:sz w:val="24"/>
          <w:szCs w:val="24"/>
        </w:rPr>
      </w:pPr>
    </w:p>
    <w:p w14:paraId="0B3C8C4D" w14:textId="77777777" w:rsidR="001313F3" w:rsidRPr="000C27F8" w:rsidRDefault="001313F3" w:rsidP="001313F3">
      <w:pPr>
        <w:rPr>
          <w:sz w:val="24"/>
          <w:szCs w:val="24"/>
        </w:rPr>
      </w:pPr>
    </w:p>
    <w:p w14:paraId="2CDF2B95" w14:textId="77777777" w:rsidR="001313F3" w:rsidRPr="000C27F8" w:rsidRDefault="001313F3" w:rsidP="001313F3">
      <w:pPr>
        <w:pStyle w:val="Style1"/>
        <w:ind w:left="851" w:hanging="851"/>
        <w:rPr>
          <w:sz w:val="24"/>
          <w:szCs w:val="24"/>
        </w:rPr>
      </w:pPr>
      <w:r w:rsidRPr="000C27F8">
        <w:rPr>
          <w:sz w:val="24"/>
          <w:szCs w:val="24"/>
        </w:rPr>
        <w:t>6.</w:t>
      </w:r>
      <w:r w:rsidRPr="000C27F8">
        <w:rPr>
          <w:sz w:val="24"/>
          <w:szCs w:val="24"/>
        </w:rPr>
        <w:tab/>
        <w:t>NAVN PÅ INDEHAVEREN AF MARKEDSFØRINGSTILLADELSEN</w:t>
      </w:r>
    </w:p>
    <w:p w14:paraId="0897C328" w14:textId="77777777" w:rsidR="001313F3" w:rsidRPr="000C27F8" w:rsidRDefault="001313F3" w:rsidP="001313F3">
      <w:pPr>
        <w:rPr>
          <w:sz w:val="24"/>
          <w:szCs w:val="24"/>
        </w:rPr>
      </w:pPr>
    </w:p>
    <w:p w14:paraId="412688B5" w14:textId="77777777" w:rsidR="001313F3" w:rsidRPr="000C27F8" w:rsidRDefault="001313F3" w:rsidP="001313F3">
      <w:pPr>
        <w:ind w:firstLine="851"/>
        <w:rPr>
          <w:sz w:val="24"/>
          <w:szCs w:val="24"/>
        </w:rPr>
      </w:pPr>
      <w:proofErr w:type="spellStart"/>
      <w:r w:rsidRPr="000C27F8">
        <w:rPr>
          <w:sz w:val="24"/>
          <w:szCs w:val="24"/>
        </w:rPr>
        <w:t>Intervet</w:t>
      </w:r>
      <w:proofErr w:type="spellEnd"/>
      <w:r w:rsidRPr="000C27F8">
        <w:rPr>
          <w:sz w:val="24"/>
          <w:szCs w:val="24"/>
        </w:rPr>
        <w:t xml:space="preserve"> International B.V.</w:t>
      </w:r>
    </w:p>
    <w:p w14:paraId="7E5763EA" w14:textId="77777777" w:rsidR="001313F3" w:rsidRPr="000C27F8" w:rsidRDefault="001313F3" w:rsidP="001313F3">
      <w:pPr>
        <w:ind w:firstLine="851"/>
        <w:rPr>
          <w:sz w:val="24"/>
          <w:szCs w:val="24"/>
        </w:rPr>
      </w:pPr>
      <w:r w:rsidRPr="000C27F8">
        <w:rPr>
          <w:sz w:val="24"/>
          <w:szCs w:val="24"/>
        </w:rPr>
        <w:t xml:space="preserve">Wim de </w:t>
      </w:r>
      <w:proofErr w:type="spellStart"/>
      <w:r w:rsidRPr="000C27F8">
        <w:rPr>
          <w:sz w:val="24"/>
          <w:szCs w:val="24"/>
        </w:rPr>
        <w:t>Körverstraat</w:t>
      </w:r>
      <w:proofErr w:type="spellEnd"/>
      <w:r w:rsidRPr="000C27F8">
        <w:rPr>
          <w:sz w:val="24"/>
          <w:szCs w:val="24"/>
        </w:rPr>
        <w:t xml:space="preserve"> 35</w:t>
      </w:r>
    </w:p>
    <w:p w14:paraId="79A0F1E1" w14:textId="77777777" w:rsidR="001313F3" w:rsidRPr="000C27F8" w:rsidRDefault="001313F3" w:rsidP="001313F3">
      <w:pPr>
        <w:ind w:firstLine="851"/>
        <w:rPr>
          <w:sz w:val="24"/>
          <w:szCs w:val="24"/>
        </w:rPr>
      </w:pPr>
      <w:r w:rsidRPr="000C27F8">
        <w:rPr>
          <w:sz w:val="24"/>
          <w:szCs w:val="24"/>
        </w:rPr>
        <w:t xml:space="preserve">5831 AN </w:t>
      </w:r>
      <w:proofErr w:type="spellStart"/>
      <w:r w:rsidRPr="000C27F8">
        <w:rPr>
          <w:sz w:val="24"/>
          <w:szCs w:val="24"/>
        </w:rPr>
        <w:t>Boxmeer</w:t>
      </w:r>
      <w:proofErr w:type="spellEnd"/>
    </w:p>
    <w:p w14:paraId="2E6C37E8" w14:textId="77777777" w:rsidR="001313F3" w:rsidRPr="000C27F8" w:rsidRDefault="001313F3" w:rsidP="001313F3">
      <w:pPr>
        <w:ind w:firstLine="851"/>
        <w:rPr>
          <w:sz w:val="24"/>
          <w:szCs w:val="24"/>
        </w:rPr>
      </w:pPr>
      <w:r w:rsidRPr="000C27F8">
        <w:rPr>
          <w:sz w:val="24"/>
          <w:szCs w:val="24"/>
        </w:rPr>
        <w:t>Holland</w:t>
      </w:r>
    </w:p>
    <w:p w14:paraId="08A979CE" w14:textId="77777777" w:rsidR="001313F3" w:rsidRPr="000C27F8" w:rsidRDefault="001313F3" w:rsidP="001313F3">
      <w:pPr>
        <w:rPr>
          <w:sz w:val="24"/>
          <w:szCs w:val="24"/>
        </w:rPr>
      </w:pPr>
    </w:p>
    <w:p w14:paraId="68B281FD" w14:textId="77777777" w:rsidR="001313F3" w:rsidRPr="000C27F8" w:rsidRDefault="001313F3" w:rsidP="001313F3">
      <w:pPr>
        <w:ind w:firstLine="851"/>
        <w:rPr>
          <w:b/>
          <w:bCs/>
          <w:sz w:val="24"/>
          <w:szCs w:val="24"/>
          <w:lang w:val="en-US"/>
        </w:rPr>
      </w:pPr>
      <w:proofErr w:type="spellStart"/>
      <w:r w:rsidRPr="000C27F8">
        <w:rPr>
          <w:b/>
          <w:bCs/>
          <w:sz w:val="24"/>
          <w:szCs w:val="24"/>
          <w:lang w:val="en-US"/>
        </w:rPr>
        <w:t>Repræsentant</w:t>
      </w:r>
      <w:proofErr w:type="spellEnd"/>
    </w:p>
    <w:p w14:paraId="2331C2EB" w14:textId="77777777" w:rsidR="001313F3" w:rsidRPr="000C27F8" w:rsidRDefault="001313F3" w:rsidP="001313F3">
      <w:pPr>
        <w:ind w:firstLine="851"/>
        <w:rPr>
          <w:sz w:val="24"/>
          <w:szCs w:val="24"/>
          <w:lang w:val="en-US"/>
        </w:rPr>
      </w:pPr>
      <w:r w:rsidRPr="000C27F8">
        <w:rPr>
          <w:sz w:val="24"/>
          <w:szCs w:val="24"/>
          <w:lang w:val="en-US"/>
        </w:rPr>
        <w:t>MSD Animal Health A/S</w:t>
      </w:r>
    </w:p>
    <w:p w14:paraId="470F7C73" w14:textId="77777777" w:rsidR="001313F3" w:rsidRPr="000C27F8" w:rsidRDefault="001313F3" w:rsidP="001313F3">
      <w:pPr>
        <w:ind w:firstLine="851"/>
        <w:rPr>
          <w:sz w:val="24"/>
          <w:szCs w:val="24"/>
        </w:rPr>
      </w:pPr>
      <w:r w:rsidRPr="000C27F8">
        <w:rPr>
          <w:sz w:val="24"/>
          <w:szCs w:val="24"/>
        </w:rPr>
        <w:t>Havneholmen 25</w:t>
      </w:r>
    </w:p>
    <w:p w14:paraId="382621C4" w14:textId="77777777" w:rsidR="001313F3" w:rsidRPr="000C27F8" w:rsidRDefault="001313F3" w:rsidP="001313F3">
      <w:pPr>
        <w:ind w:firstLine="851"/>
        <w:rPr>
          <w:sz w:val="24"/>
          <w:szCs w:val="24"/>
        </w:rPr>
      </w:pPr>
      <w:r w:rsidRPr="000C27F8">
        <w:rPr>
          <w:sz w:val="24"/>
          <w:szCs w:val="24"/>
        </w:rPr>
        <w:t>1561 København V</w:t>
      </w:r>
    </w:p>
    <w:p w14:paraId="29EA3BD0" w14:textId="77777777" w:rsidR="001313F3" w:rsidRPr="000C27F8" w:rsidRDefault="001313F3" w:rsidP="001313F3">
      <w:pPr>
        <w:rPr>
          <w:sz w:val="24"/>
          <w:szCs w:val="24"/>
        </w:rPr>
      </w:pPr>
    </w:p>
    <w:p w14:paraId="1A056BB6" w14:textId="77777777" w:rsidR="001313F3" w:rsidRPr="000C27F8" w:rsidRDefault="001313F3" w:rsidP="001313F3">
      <w:pPr>
        <w:rPr>
          <w:sz w:val="24"/>
          <w:szCs w:val="24"/>
        </w:rPr>
      </w:pPr>
    </w:p>
    <w:p w14:paraId="5D01F417" w14:textId="77777777" w:rsidR="001313F3" w:rsidRPr="000C27F8" w:rsidRDefault="001313F3" w:rsidP="001313F3">
      <w:pPr>
        <w:pStyle w:val="Style1"/>
        <w:ind w:left="851" w:hanging="851"/>
        <w:rPr>
          <w:sz w:val="24"/>
          <w:szCs w:val="24"/>
        </w:rPr>
      </w:pPr>
      <w:r w:rsidRPr="000C27F8">
        <w:rPr>
          <w:sz w:val="24"/>
          <w:szCs w:val="24"/>
        </w:rPr>
        <w:t>7.</w:t>
      </w:r>
      <w:r w:rsidRPr="000C27F8">
        <w:rPr>
          <w:sz w:val="24"/>
          <w:szCs w:val="24"/>
        </w:rPr>
        <w:tab/>
        <w:t>MARKEDSFØRINGSTILLADELSESNUMMER (-NUMRE)</w:t>
      </w:r>
    </w:p>
    <w:p w14:paraId="2EFE016E" w14:textId="77777777" w:rsidR="001313F3" w:rsidRPr="000C27F8" w:rsidRDefault="001313F3" w:rsidP="001313F3">
      <w:pPr>
        <w:rPr>
          <w:sz w:val="24"/>
          <w:szCs w:val="24"/>
        </w:rPr>
      </w:pPr>
    </w:p>
    <w:p w14:paraId="6189A217" w14:textId="77777777" w:rsidR="001313F3" w:rsidRPr="000C27F8" w:rsidRDefault="001313F3" w:rsidP="001313F3">
      <w:pPr>
        <w:ind w:firstLine="851"/>
        <w:rPr>
          <w:sz w:val="24"/>
          <w:szCs w:val="24"/>
        </w:rPr>
      </w:pPr>
      <w:r w:rsidRPr="000C27F8">
        <w:rPr>
          <w:sz w:val="24"/>
          <w:szCs w:val="24"/>
        </w:rPr>
        <w:t>31249</w:t>
      </w:r>
    </w:p>
    <w:p w14:paraId="781C30FB" w14:textId="77777777" w:rsidR="001313F3" w:rsidRPr="000C27F8" w:rsidRDefault="001313F3" w:rsidP="001313F3">
      <w:pPr>
        <w:rPr>
          <w:sz w:val="24"/>
          <w:szCs w:val="24"/>
        </w:rPr>
      </w:pPr>
    </w:p>
    <w:p w14:paraId="6C900B36" w14:textId="77777777" w:rsidR="001313F3" w:rsidRPr="000C27F8" w:rsidRDefault="001313F3" w:rsidP="001313F3">
      <w:pPr>
        <w:rPr>
          <w:sz w:val="24"/>
          <w:szCs w:val="24"/>
        </w:rPr>
      </w:pPr>
    </w:p>
    <w:p w14:paraId="6D0B0489" w14:textId="77777777" w:rsidR="001313F3" w:rsidRPr="000C27F8" w:rsidRDefault="001313F3" w:rsidP="001313F3">
      <w:pPr>
        <w:pStyle w:val="Style1"/>
        <w:ind w:left="851" w:hanging="851"/>
        <w:rPr>
          <w:sz w:val="24"/>
          <w:szCs w:val="24"/>
        </w:rPr>
      </w:pPr>
      <w:r w:rsidRPr="000C27F8">
        <w:rPr>
          <w:sz w:val="24"/>
          <w:szCs w:val="24"/>
        </w:rPr>
        <w:t>8.</w:t>
      </w:r>
      <w:r w:rsidRPr="000C27F8">
        <w:rPr>
          <w:sz w:val="24"/>
          <w:szCs w:val="24"/>
        </w:rPr>
        <w:tab/>
        <w:t>DATO FOR FØRSTE TILLADELSE</w:t>
      </w:r>
    </w:p>
    <w:p w14:paraId="5AB9E797" w14:textId="77777777" w:rsidR="001313F3" w:rsidRPr="000C27F8" w:rsidRDefault="001313F3" w:rsidP="001313F3">
      <w:pPr>
        <w:rPr>
          <w:sz w:val="24"/>
          <w:szCs w:val="24"/>
        </w:rPr>
      </w:pPr>
    </w:p>
    <w:p w14:paraId="28F67462" w14:textId="77777777" w:rsidR="001313F3" w:rsidRPr="000C27F8" w:rsidRDefault="001313F3" w:rsidP="001313F3">
      <w:pPr>
        <w:ind w:firstLine="851"/>
        <w:rPr>
          <w:sz w:val="24"/>
          <w:szCs w:val="24"/>
        </w:rPr>
      </w:pPr>
      <w:r w:rsidRPr="000C27F8">
        <w:rPr>
          <w:sz w:val="24"/>
          <w:szCs w:val="24"/>
        </w:rPr>
        <w:t>Dato for første markedsføringstilladelse: 28. marts 2000</w:t>
      </w:r>
    </w:p>
    <w:p w14:paraId="11DB95FE" w14:textId="77777777" w:rsidR="001313F3" w:rsidRPr="000C27F8" w:rsidRDefault="001313F3" w:rsidP="001313F3">
      <w:pPr>
        <w:rPr>
          <w:sz w:val="24"/>
          <w:szCs w:val="24"/>
        </w:rPr>
      </w:pPr>
    </w:p>
    <w:p w14:paraId="3015E234" w14:textId="77777777" w:rsidR="001313F3" w:rsidRPr="000C27F8" w:rsidRDefault="001313F3" w:rsidP="001313F3">
      <w:pPr>
        <w:rPr>
          <w:sz w:val="24"/>
          <w:szCs w:val="24"/>
        </w:rPr>
      </w:pPr>
    </w:p>
    <w:p w14:paraId="5293AFD1" w14:textId="77777777" w:rsidR="001313F3" w:rsidRPr="000C27F8" w:rsidRDefault="001313F3" w:rsidP="001313F3">
      <w:pPr>
        <w:pStyle w:val="Style1"/>
        <w:ind w:left="851" w:hanging="851"/>
        <w:rPr>
          <w:sz w:val="24"/>
          <w:szCs w:val="24"/>
        </w:rPr>
      </w:pPr>
      <w:r w:rsidRPr="000C27F8">
        <w:rPr>
          <w:sz w:val="24"/>
          <w:szCs w:val="24"/>
        </w:rPr>
        <w:t>9.</w:t>
      </w:r>
      <w:r w:rsidRPr="000C27F8">
        <w:rPr>
          <w:sz w:val="24"/>
          <w:szCs w:val="24"/>
        </w:rPr>
        <w:tab/>
        <w:t>DATO FOR SENESTE ÆNDRING AF PRODUKTRESUMÉET</w:t>
      </w:r>
    </w:p>
    <w:p w14:paraId="06CCD758" w14:textId="77777777" w:rsidR="001313F3" w:rsidRPr="000C27F8" w:rsidRDefault="008D2321" w:rsidP="001313F3">
      <w:pPr>
        <w:rPr>
          <w:sz w:val="24"/>
          <w:szCs w:val="24"/>
        </w:rPr>
      </w:pPr>
      <w:r w:rsidRPr="000C27F8">
        <w:rPr>
          <w:sz w:val="24"/>
          <w:szCs w:val="24"/>
        </w:rPr>
        <w:t xml:space="preserve">               </w:t>
      </w:r>
    </w:p>
    <w:p w14:paraId="7B6E0C74" w14:textId="2893735C" w:rsidR="008D2321" w:rsidRPr="000C27F8" w:rsidRDefault="008D2321" w:rsidP="001313F3">
      <w:pPr>
        <w:rPr>
          <w:sz w:val="24"/>
          <w:szCs w:val="24"/>
        </w:rPr>
      </w:pPr>
      <w:r w:rsidRPr="000C27F8">
        <w:rPr>
          <w:sz w:val="24"/>
          <w:szCs w:val="24"/>
        </w:rPr>
        <w:t xml:space="preserve">               1</w:t>
      </w:r>
      <w:r w:rsidR="00075BA9">
        <w:rPr>
          <w:sz w:val="24"/>
          <w:szCs w:val="24"/>
        </w:rPr>
        <w:t>9</w:t>
      </w:r>
      <w:bookmarkStart w:id="2" w:name="_GoBack"/>
      <w:bookmarkEnd w:id="2"/>
      <w:r w:rsidRPr="000C27F8">
        <w:rPr>
          <w:sz w:val="24"/>
          <w:szCs w:val="24"/>
        </w:rPr>
        <w:t>. september 2024</w:t>
      </w:r>
    </w:p>
    <w:p w14:paraId="47E0B4E7" w14:textId="77777777" w:rsidR="001313F3" w:rsidRPr="000C27F8" w:rsidRDefault="001313F3" w:rsidP="001313F3">
      <w:pPr>
        <w:rPr>
          <w:sz w:val="24"/>
          <w:szCs w:val="24"/>
        </w:rPr>
      </w:pPr>
    </w:p>
    <w:p w14:paraId="1288D804" w14:textId="77777777" w:rsidR="001313F3" w:rsidRPr="000C27F8" w:rsidRDefault="001313F3" w:rsidP="001313F3">
      <w:pPr>
        <w:rPr>
          <w:sz w:val="24"/>
          <w:szCs w:val="24"/>
        </w:rPr>
      </w:pPr>
    </w:p>
    <w:p w14:paraId="26D3B99E" w14:textId="586C8A3C" w:rsidR="001313F3" w:rsidRPr="000C27F8" w:rsidRDefault="001313F3" w:rsidP="001313F3">
      <w:pPr>
        <w:pStyle w:val="Style1"/>
        <w:tabs>
          <w:tab w:val="left" w:pos="284"/>
        </w:tabs>
        <w:ind w:left="851" w:hanging="851"/>
        <w:rPr>
          <w:sz w:val="24"/>
          <w:szCs w:val="24"/>
        </w:rPr>
      </w:pPr>
      <w:r w:rsidRPr="000C27F8">
        <w:rPr>
          <w:sz w:val="24"/>
          <w:szCs w:val="24"/>
        </w:rPr>
        <w:t>10.</w:t>
      </w:r>
      <w:r w:rsidRPr="000C27F8">
        <w:rPr>
          <w:sz w:val="24"/>
          <w:szCs w:val="24"/>
        </w:rPr>
        <w:tab/>
        <w:t>KLASSIFICERING AF VETERINÆRLÆGEMIDLER</w:t>
      </w:r>
    </w:p>
    <w:p w14:paraId="2384A3AA" w14:textId="77777777" w:rsidR="001313F3" w:rsidRPr="000C27F8" w:rsidRDefault="001313F3" w:rsidP="001313F3">
      <w:pPr>
        <w:rPr>
          <w:sz w:val="24"/>
          <w:szCs w:val="24"/>
        </w:rPr>
      </w:pPr>
    </w:p>
    <w:p w14:paraId="32876C41" w14:textId="77777777" w:rsidR="001313F3" w:rsidRPr="000C27F8" w:rsidRDefault="001313F3" w:rsidP="001313F3">
      <w:pPr>
        <w:ind w:firstLine="851"/>
        <w:rPr>
          <w:sz w:val="24"/>
          <w:szCs w:val="24"/>
        </w:rPr>
      </w:pPr>
      <w:r w:rsidRPr="000C27F8">
        <w:rPr>
          <w:sz w:val="24"/>
          <w:szCs w:val="24"/>
        </w:rPr>
        <w:t>BP</w:t>
      </w:r>
    </w:p>
    <w:p w14:paraId="1050B5A2" w14:textId="77777777" w:rsidR="001313F3" w:rsidRPr="000C27F8" w:rsidRDefault="001313F3" w:rsidP="001313F3">
      <w:pPr>
        <w:numPr>
          <w:ilvl w:val="12"/>
          <w:numId w:val="0"/>
        </w:numPr>
        <w:rPr>
          <w:sz w:val="24"/>
          <w:szCs w:val="24"/>
        </w:rPr>
      </w:pPr>
    </w:p>
    <w:p w14:paraId="0354CE4A" w14:textId="77777777" w:rsidR="001313F3" w:rsidRPr="000C27F8" w:rsidRDefault="001313F3" w:rsidP="001313F3">
      <w:pPr>
        <w:ind w:right="-318" w:firstLine="851"/>
        <w:rPr>
          <w:sz w:val="24"/>
          <w:szCs w:val="24"/>
        </w:rPr>
      </w:pPr>
      <w:r w:rsidRPr="000C27F8">
        <w:rPr>
          <w:sz w:val="24"/>
          <w:szCs w:val="24"/>
        </w:rPr>
        <w:lastRenderedPageBreak/>
        <w:t>Der findes detaljerede oplysninger om dette veterinærlægemiddel i EU-lægemiddeldatabasen.</w:t>
      </w:r>
    </w:p>
    <w:p w14:paraId="677A9677" w14:textId="77777777" w:rsidR="0003527F" w:rsidRPr="000C27F8" w:rsidRDefault="0003527F" w:rsidP="001313F3">
      <w:pPr>
        <w:tabs>
          <w:tab w:val="left" w:pos="851"/>
          <w:tab w:val="left" w:pos="8222"/>
        </w:tabs>
        <w:ind w:left="855"/>
        <w:rPr>
          <w:sz w:val="24"/>
          <w:szCs w:val="24"/>
        </w:rPr>
      </w:pPr>
    </w:p>
    <w:sectPr w:rsidR="0003527F" w:rsidRPr="000C27F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E8445" w14:textId="77777777" w:rsidR="00E844B7" w:rsidRDefault="00E844B7">
      <w:r>
        <w:separator/>
      </w:r>
    </w:p>
  </w:endnote>
  <w:endnote w:type="continuationSeparator" w:id="0">
    <w:p w14:paraId="6D2CEF62" w14:textId="77777777" w:rsidR="00E844B7" w:rsidRDefault="00E8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1E7F8" w14:textId="77777777" w:rsidR="004A62CC" w:rsidRDefault="004A62CC">
    <w:pPr>
      <w:pStyle w:val="Sidefod"/>
      <w:pBdr>
        <w:bottom w:val="single" w:sz="6" w:space="1" w:color="auto"/>
      </w:pBdr>
      <w:tabs>
        <w:tab w:val="clear" w:pos="4819"/>
        <w:tab w:val="left" w:pos="8647"/>
      </w:tabs>
      <w:rPr>
        <w:i/>
        <w:snapToGrid w:val="0"/>
        <w:sz w:val="18"/>
      </w:rPr>
    </w:pPr>
  </w:p>
  <w:p w14:paraId="1F5CC3B4" w14:textId="77777777" w:rsidR="004A62CC" w:rsidRDefault="004A62CC">
    <w:pPr>
      <w:pStyle w:val="Sidefod"/>
      <w:tabs>
        <w:tab w:val="clear" w:pos="4819"/>
        <w:tab w:val="left" w:pos="8647"/>
      </w:tabs>
      <w:rPr>
        <w:i/>
        <w:snapToGrid w:val="0"/>
        <w:sz w:val="18"/>
      </w:rPr>
    </w:pPr>
  </w:p>
  <w:p w14:paraId="44CC831E"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32684">
      <w:rPr>
        <w:i/>
        <w:noProof/>
        <w:snapToGrid w:val="0"/>
        <w:sz w:val="18"/>
      </w:rPr>
      <w:t>Paracox-5 Vet., suspension til oral administration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BF20" w14:textId="77777777" w:rsidR="004A62CC" w:rsidRDefault="004A62CC">
    <w:pPr>
      <w:pStyle w:val="Sidefod"/>
      <w:pBdr>
        <w:bottom w:val="single" w:sz="6" w:space="1" w:color="auto"/>
      </w:pBdr>
      <w:tabs>
        <w:tab w:val="clear" w:pos="4819"/>
        <w:tab w:val="left" w:pos="8647"/>
      </w:tabs>
      <w:rPr>
        <w:i/>
        <w:snapToGrid w:val="0"/>
        <w:sz w:val="18"/>
      </w:rPr>
    </w:pPr>
  </w:p>
  <w:p w14:paraId="58B4DE81" w14:textId="77777777" w:rsidR="004A62CC" w:rsidRDefault="004A62CC">
    <w:pPr>
      <w:pStyle w:val="Sidefod"/>
      <w:tabs>
        <w:tab w:val="clear" w:pos="4819"/>
        <w:tab w:val="left" w:pos="8647"/>
      </w:tabs>
      <w:rPr>
        <w:i/>
        <w:snapToGrid w:val="0"/>
        <w:sz w:val="18"/>
      </w:rPr>
    </w:pPr>
  </w:p>
  <w:p w14:paraId="2DC8D754"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17967">
      <w:rPr>
        <w:i/>
        <w:noProof/>
        <w:snapToGrid w:val="0"/>
        <w:sz w:val="18"/>
      </w:rPr>
      <w:t>Dokument584</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5E01F" w14:textId="77777777" w:rsidR="00E844B7" w:rsidRDefault="00E844B7">
      <w:r>
        <w:separator/>
      </w:r>
    </w:p>
  </w:footnote>
  <w:footnote w:type="continuationSeparator" w:id="0">
    <w:p w14:paraId="3ABA7BEE" w14:textId="77777777" w:rsidR="00E844B7" w:rsidRDefault="00E8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EFD7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4D946"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42926"/>
    <w:multiLevelType w:val="hybridMultilevel"/>
    <w:tmpl w:val="65446CC8"/>
    <w:lvl w:ilvl="0" w:tplc="0406000F">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 w15:restartNumberingAfterBreak="0">
    <w:nsid w:val="287F5934"/>
    <w:multiLevelType w:val="singleLevel"/>
    <w:tmpl w:val="E59C27A4"/>
    <w:lvl w:ilvl="0">
      <w:start w:val="5"/>
      <w:numFmt w:val="bullet"/>
      <w:lvlText w:val="-"/>
      <w:lvlJc w:val="left"/>
      <w:pPr>
        <w:tabs>
          <w:tab w:val="num" w:pos="1425"/>
        </w:tabs>
        <w:ind w:left="1425" w:hanging="570"/>
      </w:pPr>
      <w:rPr>
        <w:rFont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67"/>
    <w:rsid w:val="00017967"/>
    <w:rsid w:val="00025B82"/>
    <w:rsid w:val="0003527F"/>
    <w:rsid w:val="00065C7D"/>
    <w:rsid w:val="00075BA9"/>
    <w:rsid w:val="00082FE7"/>
    <w:rsid w:val="000C27F8"/>
    <w:rsid w:val="000C6CD4"/>
    <w:rsid w:val="001313F3"/>
    <w:rsid w:val="001577E4"/>
    <w:rsid w:val="001858CA"/>
    <w:rsid w:val="001C4AEF"/>
    <w:rsid w:val="001D3CC5"/>
    <w:rsid w:val="002001B3"/>
    <w:rsid w:val="00250B2E"/>
    <w:rsid w:val="00322BDE"/>
    <w:rsid w:val="003A3EC1"/>
    <w:rsid w:val="003C1819"/>
    <w:rsid w:val="00406EE7"/>
    <w:rsid w:val="00407013"/>
    <w:rsid w:val="00432684"/>
    <w:rsid w:val="004A62CC"/>
    <w:rsid w:val="00565A74"/>
    <w:rsid w:val="00593B36"/>
    <w:rsid w:val="005B0036"/>
    <w:rsid w:val="005F5831"/>
    <w:rsid w:val="00662012"/>
    <w:rsid w:val="00666B01"/>
    <w:rsid w:val="006B1539"/>
    <w:rsid w:val="006D0988"/>
    <w:rsid w:val="006D4B41"/>
    <w:rsid w:val="006F5621"/>
    <w:rsid w:val="007A1498"/>
    <w:rsid w:val="007E2A00"/>
    <w:rsid w:val="008010F2"/>
    <w:rsid w:val="00807A28"/>
    <w:rsid w:val="008D2321"/>
    <w:rsid w:val="008D74E8"/>
    <w:rsid w:val="009202AE"/>
    <w:rsid w:val="00932676"/>
    <w:rsid w:val="0095096F"/>
    <w:rsid w:val="009D66C6"/>
    <w:rsid w:val="00A96525"/>
    <w:rsid w:val="00AE29E5"/>
    <w:rsid w:val="00AE5757"/>
    <w:rsid w:val="00B25EB8"/>
    <w:rsid w:val="00B6673B"/>
    <w:rsid w:val="00BC634B"/>
    <w:rsid w:val="00BF2AE0"/>
    <w:rsid w:val="00C479BF"/>
    <w:rsid w:val="00D567AA"/>
    <w:rsid w:val="00DC0046"/>
    <w:rsid w:val="00DD6D71"/>
    <w:rsid w:val="00DF32BE"/>
    <w:rsid w:val="00E14F0A"/>
    <w:rsid w:val="00E53F93"/>
    <w:rsid w:val="00E844B7"/>
    <w:rsid w:val="00EA4313"/>
    <w:rsid w:val="00EA5C84"/>
    <w:rsid w:val="00EB5778"/>
    <w:rsid w:val="00EE5253"/>
    <w:rsid w:val="00F43E79"/>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2AEE9"/>
  <w15:chartTrackingRefBased/>
  <w15:docId w15:val="{23566A08-D22A-40B1-AB69-B905CA77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styleId="Brdtekstindrykning">
    <w:name w:val="Body Text Indent"/>
    <w:basedOn w:val="Normal"/>
    <w:link w:val="BrdtekstindrykningTegn"/>
    <w:rsid w:val="00017967"/>
    <w:pPr>
      <w:tabs>
        <w:tab w:val="left" w:pos="851"/>
        <w:tab w:val="left" w:pos="1418"/>
        <w:tab w:val="left" w:pos="8222"/>
      </w:tabs>
      <w:ind w:left="851" w:hanging="851"/>
    </w:pPr>
    <w:rPr>
      <w:sz w:val="24"/>
      <w:lang w:eastAsia="da-DK"/>
    </w:rPr>
  </w:style>
  <w:style w:type="character" w:customStyle="1" w:styleId="BrdtekstindrykningTegn">
    <w:name w:val="Brødtekstindrykning Tegn"/>
    <w:basedOn w:val="Standardskrifttypeiafsnit"/>
    <w:link w:val="Brdtekstindrykning"/>
    <w:rsid w:val="00017967"/>
    <w:rPr>
      <w:sz w:val="24"/>
    </w:rPr>
  </w:style>
  <w:style w:type="paragraph" w:customStyle="1" w:styleId="Style1">
    <w:name w:val="Style1"/>
    <w:basedOn w:val="Normal"/>
    <w:qFormat/>
    <w:rsid w:val="001313F3"/>
    <w:pPr>
      <w:tabs>
        <w:tab w:val="left" w:pos="0"/>
      </w:tabs>
      <w:ind w:left="567" w:hanging="567"/>
    </w:pPr>
    <w:rPr>
      <w:b/>
      <w:sz w:val="22"/>
      <w:szCs w:val="22"/>
    </w:rPr>
  </w:style>
  <w:style w:type="paragraph" w:styleId="Listeafsnit">
    <w:name w:val="List Paragraph"/>
    <w:basedOn w:val="Normal"/>
    <w:uiPriority w:val="34"/>
    <w:qFormat/>
    <w:rsid w:val="001313F3"/>
    <w:pPr>
      <w:tabs>
        <w:tab w:val="left" w:pos="567"/>
      </w:tabs>
      <w:spacing w:line="260" w:lineRule="exac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2021</Words>
  <Characters>12435</Characters>
  <Application>Microsoft Office Word</Application>
  <DocSecurity>4</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2023083991 pkt. alle undtagen 1. og 2. QRD opdatering</dc:description>
  <cp:lastModifiedBy>Gitte Ronnovius</cp:lastModifiedBy>
  <cp:revision>2</cp:revision>
  <dcterms:created xsi:type="dcterms:W3CDTF">2024-09-19T08:18:00Z</dcterms:created>
  <dcterms:modified xsi:type="dcterms:W3CDTF">2024-09-19T08:18:00Z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