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2BE" w:rsidRDefault="00734255" w:rsidP="00DF32BE">
      <w:pPr>
        <w:tabs>
          <w:tab w:val="left" w:pos="6804"/>
        </w:tabs>
        <w:rPr>
          <w:b/>
        </w:rPr>
      </w:pPr>
      <w:r>
        <w:fldChar w:fldCharType="begin"/>
      </w:r>
      <w:r>
        <w:instrText xml:space="preserve"> INCLUDEPICTURE  "cid:image004.jpg@01D117E9.E5553340"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lede 1" o:spid="_x0000_i1025" type="#_x0000_t75" alt="LMST_auto_stor" style="width:192.55pt;height:54.4pt">
            <v:imagedata r:id="rId7" r:href="rId8"/>
          </v:shape>
        </w:pict>
      </w:r>
      <w:r>
        <w:fldChar w:fldCharType="end"/>
      </w:r>
    </w:p>
    <w:p w:rsidR="00DF32BE" w:rsidRDefault="00DF32BE" w:rsidP="00D677B6">
      <w:pPr>
        <w:tabs>
          <w:tab w:val="left" w:pos="6804"/>
        </w:tabs>
        <w:rPr>
          <w:b/>
        </w:rPr>
      </w:pPr>
    </w:p>
    <w:p w:rsidR="00DF32BE" w:rsidRDefault="00DF32BE" w:rsidP="000F43D9">
      <w:pPr>
        <w:tabs>
          <w:tab w:val="left" w:pos="6804"/>
        </w:tabs>
        <w:rPr>
          <w:b/>
        </w:rPr>
      </w:pPr>
    </w:p>
    <w:p w:rsidR="00DF32BE" w:rsidRPr="00DF32BE" w:rsidRDefault="00734255" w:rsidP="00734255">
      <w:pPr>
        <w:tabs>
          <w:tab w:val="left" w:pos="6804"/>
        </w:tabs>
        <w:jc w:val="right"/>
        <w:rPr>
          <w:sz w:val="24"/>
          <w:szCs w:val="24"/>
        </w:rPr>
      </w:pPr>
      <w:r>
        <w:rPr>
          <w:b/>
          <w:sz w:val="24"/>
          <w:szCs w:val="24"/>
        </w:rPr>
        <w:t>24. maj 2016</w:t>
      </w:r>
    </w:p>
    <w:p w:rsidR="00DF32BE" w:rsidRPr="00DF32BE" w:rsidRDefault="00DF32BE" w:rsidP="00DF32BE">
      <w:pPr>
        <w:tabs>
          <w:tab w:val="left" w:pos="8222"/>
        </w:tabs>
        <w:rPr>
          <w:sz w:val="24"/>
          <w:szCs w:val="24"/>
        </w:rPr>
      </w:pPr>
    </w:p>
    <w:p w:rsidR="00DF32BE" w:rsidRPr="00DF32BE" w:rsidRDefault="00DF32BE" w:rsidP="00DF32BE">
      <w:pPr>
        <w:tabs>
          <w:tab w:val="left" w:pos="8222"/>
        </w:tabs>
        <w:rPr>
          <w:sz w:val="24"/>
          <w:szCs w:val="24"/>
        </w:rPr>
      </w:pPr>
      <w:bookmarkStart w:id="0" w:name="_GoBack"/>
      <w:bookmarkEnd w:id="0"/>
    </w:p>
    <w:p w:rsidR="00DF32BE" w:rsidRPr="00DF32BE" w:rsidRDefault="00DF32BE" w:rsidP="00DF32BE">
      <w:pPr>
        <w:tabs>
          <w:tab w:val="left" w:pos="8222"/>
        </w:tabs>
        <w:jc w:val="center"/>
        <w:rPr>
          <w:b/>
          <w:sz w:val="24"/>
          <w:szCs w:val="24"/>
        </w:rPr>
      </w:pPr>
      <w:r w:rsidRPr="00DF32BE">
        <w:rPr>
          <w:b/>
          <w:sz w:val="24"/>
          <w:szCs w:val="24"/>
        </w:rPr>
        <w:t>PRODUKTRESUMÉ</w:t>
      </w:r>
    </w:p>
    <w:p w:rsidR="00DF32BE" w:rsidRPr="00DF32BE" w:rsidRDefault="00DF32BE" w:rsidP="00DF32BE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DF32BE" w:rsidRPr="00DF32BE" w:rsidRDefault="00DF32BE" w:rsidP="00DF32BE">
      <w:pPr>
        <w:tabs>
          <w:tab w:val="left" w:pos="8222"/>
        </w:tabs>
        <w:jc w:val="center"/>
        <w:rPr>
          <w:b/>
          <w:sz w:val="24"/>
          <w:szCs w:val="24"/>
        </w:rPr>
      </w:pPr>
      <w:r w:rsidRPr="00DF32BE">
        <w:rPr>
          <w:b/>
          <w:sz w:val="24"/>
          <w:szCs w:val="24"/>
        </w:rPr>
        <w:t>for</w:t>
      </w:r>
    </w:p>
    <w:p w:rsidR="00DF32BE" w:rsidRPr="00DF32BE" w:rsidRDefault="00DF32BE" w:rsidP="00DF32BE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DF32BE" w:rsidRPr="00DF32BE" w:rsidRDefault="00D46016" w:rsidP="00DF32BE">
      <w:pPr>
        <w:tabs>
          <w:tab w:val="left" w:pos="8222"/>
        </w:tabs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Quiflor</w:t>
      </w:r>
      <w:proofErr w:type="spellEnd"/>
      <w:r w:rsidR="006937B9">
        <w:rPr>
          <w:b/>
          <w:sz w:val="24"/>
          <w:szCs w:val="24"/>
        </w:rPr>
        <w:t xml:space="preserve"> </w:t>
      </w:r>
      <w:proofErr w:type="spellStart"/>
      <w:r w:rsidR="006937B9">
        <w:rPr>
          <w:b/>
          <w:sz w:val="24"/>
          <w:szCs w:val="24"/>
        </w:rPr>
        <w:t>Multi</w:t>
      </w:r>
      <w:proofErr w:type="spellEnd"/>
      <w:r w:rsidR="006937B9">
        <w:rPr>
          <w:b/>
          <w:sz w:val="24"/>
          <w:szCs w:val="24"/>
        </w:rPr>
        <w:t xml:space="preserve"> Dose </w:t>
      </w:r>
      <w:proofErr w:type="spellStart"/>
      <w:r w:rsidR="006937B9">
        <w:rPr>
          <w:b/>
          <w:sz w:val="24"/>
          <w:szCs w:val="24"/>
        </w:rPr>
        <w:t>Regimen</w:t>
      </w:r>
      <w:proofErr w:type="spellEnd"/>
      <w:r w:rsidR="00BB0E70">
        <w:rPr>
          <w:b/>
          <w:sz w:val="24"/>
          <w:szCs w:val="24"/>
        </w:rPr>
        <w:t>, injektionsvæske, opløsning</w:t>
      </w:r>
    </w:p>
    <w:p w:rsidR="00DF32BE" w:rsidRPr="00DF32BE" w:rsidRDefault="00DF32BE" w:rsidP="00DF32BE">
      <w:pPr>
        <w:tabs>
          <w:tab w:val="left" w:pos="8222"/>
        </w:tabs>
        <w:jc w:val="both"/>
        <w:rPr>
          <w:sz w:val="24"/>
          <w:szCs w:val="24"/>
        </w:rPr>
      </w:pPr>
    </w:p>
    <w:p w:rsidR="00DF32BE" w:rsidRPr="00F2005E" w:rsidRDefault="00DF32BE" w:rsidP="00F2005E">
      <w:pPr>
        <w:ind w:left="851" w:hanging="851"/>
        <w:jc w:val="both"/>
        <w:rPr>
          <w:sz w:val="24"/>
          <w:szCs w:val="24"/>
        </w:rPr>
      </w:pPr>
    </w:p>
    <w:p w:rsidR="00DF32BE" w:rsidRPr="00F2005E" w:rsidRDefault="00DF32BE" w:rsidP="00F2005E">
      <w:pPr>
        <w:numPr>
          <w:ilvl w:val="0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F2005E">
        <w:rPr>
          <w:b/>
          <w:sz w:val="24"/>
          <w:szCs w:val="24"/>
        </w:rPr>
        <w:t>D.SP.NR</w:t>
      </w:r>
    </w:p>
    <w:p w:rsidR="00DF32BE" w:rsidRPr="00F2005E" w:rsidRDefault="00F2005E" w:rsidP="00F2005E">
      <w:pPr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46016">
        <w:rPr>
          <w:sz w:val="24"/>
          <w:szCs w:val="24"/>
        </w:rPr>
        <w:t>272</w:t>
      </w:r>
      <w:r w:rsidR="00ED32E9">
        <w:rPr>
          <w:sz w:val="24"/>
          <w:szCs w:val="24"/>
        </w:rPr>
        <w:t>20</w:t>
      </w:r>
    </w:p>
    <w:p w:rsidR="00DF32BE" w:rsidRPr="00F2005E" w:rsidRDefault="00DF32BE" w:rsidP="00F2005E">
      <w:pPr>
        <w:ind w:left="851" w:hanging="851"/>
        <w:jc w:val="both"/>
        <w:rPr>
          <w:sz w:val="24"/>
          <w:szCs w:val="24"/>
        </w:rPr>
      </w:pPr>
    </w:p>
    <w:p w:rsidR="00DF32BE" w:rsidRPr="00F2005E" w:rsidRDefault="00DF32BE" w:rsidP="00F2005E">
      <w:pPr>
        <w:numPr>
          <w:ilvl w:val="0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F2005E">
        <w:rPr>
          <w:b/>
          <w:sz w:val="24"/>
          <w:szCs w:val="24"/>
        </w:rPr>
        <w:t>VETERINÆRLÆGEMIDLETS NAVN</w:t>
      </w:r>
    </w:p>
    <w:p w:rsidR="00DF32BE" w:rsidRPr="00F2005E" w:rsidRDefault="00F2005E" w:rsidP="00F2005E">
      <w:pPr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D46016">
        <w:rPr>
          <w:sz w:val="24"/>
          <w:szCs w:val="24"/>
        </w:rPr>
        <w:t>Quiflor</w:t>
      </w:r>
      <w:proofErr w:type="spellEnd"/>
      <w:r w:rsidR="006937B9" w:rsidRPr="00F2005E">
        <w:rPr>
          <w:sz w:val="24"/>
          <w:szCs w:val="24"/>
        </w:rPr>
        <w:t xml:space="preserve"> </w:t>
      </w:r>
      <w:proofErr w:type="spellStart"/>
      <w:r w:rsidR="006937B9" w:rsidRPr="00F2005E">
        <w:rPr>
          <w:sz w:val="24"/>
          <w:szCs w:val="24"/>
        </w:rPr>
        <w:t>Multi</w:t>
      </w:r>
      <w:proofErr w:type="spellEnd"/>
      <w:r w:rsidR="006937B9" w:rsidRPr="00F2005E">
        <w:rPr>
          <w:sz w:val="24"/>
          <w:szCs w:val="24"/>
        </w:rPr>
        <w:t xml:space="preserve"> Dose </w:t>
      </w:r>
      <w:proofErr w:type="spellStart"/>
      <w:r w:rsidR="006937B9" w:rsidRPr="00F2005E">
        <w:rPr>
          <w:sz w:val="24"/>
          <w:szCs w:val="24"/>
        </w:rPr>
        <w:t>Regimen</w:t>
      </w:r>
      <w:proofErr w:type="spellEnd"/>
    </w:p>
    <w:p w:rsidR="00DF32BE" w:rsidRPr="00F2005E" w:rsidRDefault="00DF32BE" w:rsidP="00F2005E">
      <w:pPr>
        <w:ind w:left="851" w:hanging="851"/>
        <w:jc w:val="both"/>
        <w:rPr>
          <w:sz w:val="24"/>
          <w:szCs w:val="24"/>
        </w:rPr>
      </w:pPr>
    </w:p>
    <w:p w:rsidR="00DF32BE" w:rsidRPr="00F2005E" w:rsidRDefault="00DF32BE" w:rsidP="00F2005E">
      <w:pPr>
        <w:numPr>
          <w:ilvl w:val="0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F2005E">
        <w:rPr>
          <w:b/>
          <w:sz w:val="24"/>
          <w:szCs w:val="24"/>
        </w:rPr>
        <w:t>KVALITATIV OG KVANTITATIV SAMMENSÆTNING</w:t>
      </w:r>
    </w:p>
    <w:p w:rsidR="00DF6C99" w:rsidRPr="00F2005E" w:rsidRDefault="00F2005E" w:rsidP="00F2005E">
      <w:pPr>
        <w:ind w:left="851" w:hanging="851"/>
        <w:rPr>
          <w:iCs/>
          <w:sz w:val="24"/>
          <w:szCs w:val="24"/>
        </w:rPr>
      </w:pPr>
      <w:r>
        <w:rPr>
          <w:sz w:val="24"/>
          <w:szCs w:val="24"/>
        </w:rPr>
        <w:tab/>
      </w:r>
      <w:r w:rsidR="00734255">
        <w:rPr>
          <w:sz w:val="24"/>
          <w:szCs w:val="24"/>
        </w:rPr>
        <w:t>Hver</w:t>
      </w:r>
      <w:r w:rsidR="00DF6C99" w:rsidRPr="00F2005E">
        <w:rPr>
          <w:sz w:val="24"/>
          <w:szCs w:val="24"/>
        </w:rPr>
        <w:t xml:space="preserve"> ml injektionsvæske, opløsning indeholder</w:t>
      </w:r>
      <w:r w:rsidR="00DF6C99" w:rsidRPr="00F2005E">
        <w:rPr>
          <w:iCs/>
          <w:sz w:val="24"/>
          <w:szCs w:val="24"/>
        </w:rPr>
        <w:t>:</w:t>
      </w:r>
    </w:p>
    <w:p w:rsidR="00DF6C99" w:rsidRPr="00F2005E" w:rsidRDefault="00DF6C99" w:rsidP="00F2005E">
      <w:pPr>
        <w:ind w:left="851" w:hanging="851"/>
        <w:rPr>
          <w:iCs/>
          <w:sz w:val="24"/>
          <w:szCs w:val="24"/>
        </w:rPr>
      </w:pPr>
    </w:p>
    <w:p w:rsidR="00DF6C99" w:rsidRPr="00F2005E" w:rsidRDefault="00DF6C99" w:rsidP="00F2005E">
      <w:pPr>
        <w:ind w:left="851"/>
        <w:rPr>
          <w:b/>
          <w:iCs/>
          <w:sz w:val="24"/>
          <w:szCs w:val="24"/>
        </w:rPr>
      </w:pPr>
      <w:r w:rsidRPr="00F2005E">
        <w:rPr>
          <w:b/>
          <w:iCs/>
          <w:sz w:val="24"/>
          <w:szCs w:val="24"/>
        </w:rPr>
        <w:t>Aktivt stof:</w:t>
      </w:r>
    </w:p>
    <w:p w:rsidR="00DF6C99" w:rsidRPr="00F2005E" w:rsidRDefault="00DF6C99" w:rsidP="00F2005E">
      <w:pPr>
        <w:ind w:left="851"/>
        <w:rPr>
          <w:iCs/>
          <w:sz w:val="24"/>
          <w:szCs w:val="24"/>
        </w:rPr>
      </w:pPr>
      <w:proofErr w:type="spellStart"/>
      <w:r w:rsidRPr="00F2005E">
        <w:rPr>
          <w:iCs/>
          <w:sz w:val="24"/>
          <w:szCs w:val="24"/>
        </w:rPr>
        <w:t>Marbofloxacin</w:t>
      </w:r>
      <w:proofErr w:type="spellEnd"/>
      <w:r w:rsidRPr="00F2005E">
        <w:rPr>
          <w:sz w:val="24"/>
          <w:szCs w:val="24"/>
        </w:rPr>
        <w:tab/>
      </w:r>
      <w:r w:rsidR="00F2005E">
        <w:rPr>
          <w:sz w:val="24"/>
          <w:szCs w:val="24"/>
        </w:rPr>
        <w:tab/>
      </w:r>
      <w:r w:rsidRPr="00F2005E">
        <w:rPr>
          <w:sz w:val="24"/>
          <w:szCs w:val="24"/>
        </w:rPr>
        <w:t>100 mg</w:t>
      </w:r>
    </w:p>
    <w:p w:rsidR="00DF6C99" w:rsidRPr="00F2005E" w:rsidRDefault="00DF6C99" w:rsidP="00F2005E">
      <w:pPr>
        <w:ind w:left="851" w:hanging="851"/>
        <w:rPr>
          <w:b/>
          <w:iCs/>
          <w:sz w:val="24"/>
          <w:szCs w:val="24"/>
        </w:rPr>
      </w:pPr>
    </w:p>
    <w:p w:rsidR="00DF6C99" w:rsidRPr="00F2005E" w:rsidRDefault="00DF6C99" w:rsidP="00F2005E">
      <w:pPr>
        <w:ind w:left="851"/>
        <w:rPr>
          <w:b/>
          <w:iCs/>
          <w:sz w:val="24"/>
          <w:szCs w:val="24"/>
        </w:rPr>
      </w:pPr>
      <w:r w:rsidRPr="00F2005E">
        <w:rPr>
          <w:b/>
          <w:iCs/>
          <w:sz w:val="24"/>
          <w:szCs w:val="24"/>
        </w:rPr>
        <w:t>Hjælpestoffer:</w:t>
      </w:r>
    </w:p>
    <w:p w:rsidR="00DF6C99" w:rsidRPr="00734255" w:rsidRDefault="00DF6C99" w:rsidP="00F2005E">
      <w:pPr>
        <w:ind w:left="851"/>
        <w:rPr>
          <w:sz w:val="24"/>
          <w:szCs w:val="24"/>
        </w:rPr>
      </w:pPr>
      <w:proofErr w:type="spellStart"/>
      <w:r w:rsidRPr="00734255">
        <w:rPr>
          <w:sz w:val="24"/>
          <w:szCs w:val="24"/>
        </w:rPr>
        <w:t>Dinatriumedetat</w:t>
      </w:r>
      <w:proofErr w:type="spellEnd"/>
      <w:r w:rsidRPr="00734255">
        <w:rPr>
          <w:sz w:val="24"/>
          <w:szCs w:val="24"/>
        </w:rPr>
        <w:tab/>
      </w:r>
      <w:r w:rsidR="00F2005E" w:rsidRPr="00734255">
        <w:rPr>
          <w:sz w:val="24"/>
          <w:szCs w:val="24"/>
        </w:rPr>
        <w:tab/>
      </w:r>
      <w:r w:rsidRPr="00734255">
        <w:rPr>
          <w:sz w:val="24"/>
          <w:szCs w:val="24"/>
        </w:rPr>
        <w:t>0,10 mg</w:t>
      </w:r>
    </w:p>
    <w:p w:rsidR="00DF6C99" w:rsidRPr="00734255" w:rsidRDefault="00DF6C99" w:rsidP="00F2005E">
      <w:pPr>
        <w:ind w:left="851"/>
        <w:rPr>
          <w:sz w:val="24"/>
          <w:szCs w:val="24"/>
        </w:rPr>
      </w:pPr>
      <w:proofErr w:type="spellStart"/>
      <w:r w:rsidRPr="00734255">
        <w:rPr>
          <w:sz w:val="24"/>
          <w:szCs w:val="24"/>
        </w:rPr>
        <w:t>Monothioglycerol</w:t>
      </w:r>
      <w:proofErr w:type="spellEnd"/>
      <w:r w:rsidRPr="00734255">
        <w:rPr>
          <w:sz w:val="24"/>
          <w:szCs w:val="24"/>
        </w:rPr>
        <w:tab/>
      </w:r>
      <w:r w:rsidR="00F2005E" w:rsidRPr="00734255">
        <w:rPr>
          <w:sz w:val="24"/>
          <w:szCs w:val="24"/>
        </w:rPr>
        <w:tab/>
      </w:r>
      <w:r w:rsidRPr="00734255">
        <w:rPr>
          <w:sz w:val="24"/>
          <w:szCs w:val="24"/>
        </w:rPr>
        <w:t>1 mg</w:t>
      </w:r>
    </w:p>
    <w:p w:rsidR="00DF6C99" w:rsidRPr="00F2005E" w:rsidRDefault="00DF6C99" w:rsidP="00F2005E">
      <w:pPr>
        <w:ind w:left="851"/>
        <w:rPr>
          <w:sz w:val="24"/>
          <w:szCs w:val="24"/>
        </w:rPr>
      </w:pPr>
      <w:proofErr w:type="spellStart"/>
      <w:r w:rsidRPr="00F2005E">
        <w:rPr>
          <w:iCs/>
          <w:sz w:val="24"/>
          <w:szCs w:val="24"/>
          <w:lang w:val="de-DE"/>
        </w:rPr>
        <w:t>Metacresol</w:t>
      </w:r>
      <w:proofErr w:type="spellEnd"/>
      <w:r w:rsidRPr="00F2005E">
        <w:rPr>
          <w:iCs/>
          <w:sz w:val="24"/>
          <w:szCs w:val="24"/>
        </w:rPr>
        <w:tab/>
      </w:r>
      <w:r w:rsidR="00F2005E" w:rsidRPr="00F2005E">
        <w:rPr>
          <w:iCs/>
          <w:sz w:val="24"/>
          <w:szCs w:val="24"/>
        </w:rPr>
        <w:tab/>
      </w:r>
      <w:r w:rsidRPr="00F2005E">
        <w:rPr>
          <w:sz w:val="24"/>
          <w:szCs w:val="24"/>
        </w:rPr>
        <w:t>2 mg</w:t>
      </w:r>
    </w:p>
    <w:p w:rsidR="00DF6C99" w:rsidRPr="00F2005E" w:rsidRDefault="00DF6C99" w:rsidP="00F2005E">
      <w:pPr>
        <w:ind w:left="851" w:hanging="851"/>
        <w:rPr>
          <w:sz w:val="24"/>
          <w:szCs w:val="24"/>
        </w:rPr>
      </w:pPr>
    </w:p>
    <w:p w:rsidR="00DF6C99" w:rsidRPr="00F2005E" w:rsidRDefault="00DF6C99" w:rsidP="00F2005E">
      <w:pPr>
        <w:ind w:left="851"/>
        <w:rPr>
          <w:sz w:val="24"/>
          <w:szCs w:val="24"/>
        </w:rPr>
      </w:pPr>
      <w:r w:rsidRPr="00F2005E">
        <w:rPr>
          <w:sz w:val="24"/>
          <w:szCs w:val="24"/>
        </w:rPr>
        <w:t>Alle hjælpestoffer er anført under pkt. 6.1.</w:t>
      </w:r>
    </w:p>
    <w:p w:rsidR="00DF32BE" w:rsidRPr="00F2005E" w:rsidRDefault="00DF32BE" w:rsidP="00F2005E">
      <w:pPr>
        <w:ind w:left="851" w:hanging="851"/>
        <w:jc w:val="both"/>
        <w:rPr>
          <w:sz w:val="24"/>
          <w:szCs w:val="24"/>
        </w:rPr>
      </w:pPr>
    </w:p>
    <w:p w:rsidR="00DF32BE" w:rsidRPr="00F2005E" w:rsidRDefault="00DF32BE" w:rsidP="00F2005E">
      <w:pPr>
        <w:numPr>
          <w:ilvl w:val="0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F2005E">
        <w:rPr>
          <w:b/>
          <w:sz w:val="24"/>
          <w:szCs w:val="24"/>
        </w:rPr>
        <w:t>LÆGEMIDDELFORM</w:t>
      </w:r>
    </w:p>
    <w:p w:rsidR="00DF6C99" w:rsidRPr="00F2005E" w:rsidRDefault="00DF6C99" w:rsidP="00F2005E">
      <w:pPr>
        <w:ind w:left="851"/>
        <w:rPr>
          <w:sz w:val="24"/>
          <w:szCs w:val="24"/>
        </w:rPr>
      </w:pPr>
      <w:r w:rsidRPr="00F2005E">
        <w:rPr>
          <w:sz w:val="24"/>
          <w:szCs w:val="24"/>
        </w:rPr>
        <w:t>Injektionsvæske, opløsning.</w:t>
      </w:r>
    </w:p>
    <w:p w:rsidR="00DF6C99" w:rsidRPr="00F2005E" w:rsidRDefault="00DF6C99" w:rsidP="00F2005E">
      <w:pPr>
        <w:ind w:left="851"/>
        <w:rPr>
          <w:sz w:val="24"/>
          <w:szCs w:val="24"/>
        </w:rPr>
      </w:pPr>
      <w:r w:rsidRPr="00F2005E">
        <w:rPr>
          <w:sz w:val="24"/>
          <w:szCs w:val="24"/>
        </w:rPr>
        <w:t>Klar, grøn-gul til brun-gul opløsning.</w:t>
      </w:r>
    </w:p>
    <w:p w:rsidR="00DF32BE" w:rsidRPr="00F2005E" w:rsidRDefault="00DF32BE" w:rsidP="00F2005E">
      <w:pPr>
        <w:ind w:left="851" w:hanging="851"/>
        <w:jc w:val="both"/>
        <w:rPr>
          <w:sz w:val="24"/>
          <w:szCs w:val="24"/>
        </w:rPr>
      </w:pPr>
    </w:p>
    <w:p w:rsidR="00DF32BE" w:rsidRPr="00F2005E" w:rsidRDefault="00DF32BE" w:rsidP="00F2005E">
      <w:pPr>
        <w:ind w:left="851" w:hanging="851"/>
        <w:jc w:val="both"/>
        <w:rPr>
          <w:sz w:val="24"/>
          <w:szCs w:val="24"/>
        </w:rPr>
      </w:pPr>
    </w:p>
    <w:p w:rsidR="00DF32BE" w:rsidRPr="00F2005E" w:rsidRDefault="00DF32BE" w:rsidP="00F2005E">
      <w:pPr>
        <w:numPr>
          <w:ilvl w:val="0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F2005E">
        <w:rPr>
          <w:b/>
          <w:sz w:val="24"/>
          <w:szCs w:val="24"/>
        </w:rPr>
        <w:t>KLINISKE OPLYSNINGER</w:t>
      </w:r>
    </w:p>
    <w:p w:rsidR="00DF32BE" w:rsidRPr="00F2005E" w:rsidRDefault="00DF32BE" w:rsidP="00F2005E">
      <w:pPr>
        <w:ind w:left="851" w:hanging="851"/>
        <w:jc w:val="both"/>
        <w:rPr>
          <w:sz w:val="24"/>
          <w:szCs w:val="24"/>
        </w:rPr>
      </w:pPr>
    </w:p>
    <w:p w:rsidR="00DF32BE" w:rsidRPr="00F2005E" w:rsidRDefault="00DF32BE" w:rsidP="00F2005E">
      <w:pPr>
        <w:ind w:left="851" w:hanging="851"/>
        <w:rPr>
          <w:b/>
          <w:sz w:val="24"/>
          <w:szCs w:val="24"/>
          <w:u w:val="single"/>
        </w:rPr>
      </w:pPr>
      <w:r w:rsidRPr="00F2005E">
        <w:rPr>
          <w:b/>
          <w:sz w:val="24"/>
          <w:szCs w:val="24"/>
        </w:rPr>
        <w:t>4.1</w:t>
      </w:r>
      <w:r w:rsidRPr="00F2005E">
        <w:rPr>
          <w:b/>
          <w:sz w:val="24"/>
          <w:szCs w:val="24"/>
        </w:rPr>
        <w:tab/>
        <w:t>Dyrearter</w:t>
      </w:r>
    </w:p>
    <w:p w:rsidR="00DF6C99" w:rsidRPr="00F2005E" w:rsidRDefault="00DF6C99" w:rsidP="00F2005E">
      <w:pPr>
        <w:ind w:left="851"/>
        <w:rPr>
          <w:sz w:val="24"/>
          <w:szCs w:val="24"/>
        </w:rPr>
      </w:pPr>
      <w:r w:rsidRPr="00F2005E">
        <w:rPr>
          <w:sz w:val="24"/>
          <w:szCs w:val="24"/>
        </w:rPr>
        <w:t>Kvæg og svin (søer).</w:t>
      </w:r>
    </w:p>
    <w:p w:rsidR="00DF32BE" w:rsidRPr="00F2005E" w:rsidRDefault="00DF32BE" w:rsidP="00F2005E">
      <w:pPr>
        <w:ind w:left="851" w:hanging="851"/>
        <w:jc w:val="both"/>
        <w:rPr>
          <w:sz w:val="24"/>
          <w:szCs w:val="24"/>
        </w:rPr>
      </w:pPr>
    </w:p>
    <w:p w:rsidR="00DF32BE" w:rsidRPr="00F2005E" w:rsidRDefault="00DF32BE" w:rsidP="00F2005E">
      <w:pPr>
        <w:pStyle w:val="Sidehoved"/>
        <w:numPr>
          <w:ilvl w:val="1"/>
          <w:numId w:val="2"/>
        </w:numPr>
        <w:tabs>
          <w:tab w:val="clear" w:pos="855"/>
          <w:tab w:val="clear" w:pos="4819"/>
          <w:tab w:val="clear" w:pos="9638"/>
        </w:tabs>
        <w:ind w:left="851" w:hanging="851"/>
        <w:rPr>
          <w:b/>
          <w:szCs w:val="24"/>
        </w:rPr>
      </w:pPr>
      <w:r w:rsidRPr="00F2005E">
        <w:rPr>
          <w:b/>
          <w:szCs w:val="24"/>
        </w:rPr>
        <w:t>Terapeutiske indikationer</w:t>
      </w:r>
    </w:p>
    <w:p w:rsidR="00DF6C99" w:rsidRPr="00F2005E" w:rsidRDefault="00DF6C99" w:rsidP="00F2005E">
      <w:pPr>
        <w:ind w:left="851" w:hanging="851"/>
        <w:rPr>
          <w:b/>
          <w:sz w:val="24"/>
          <w:szCs w:val="24"/>
        </w:rPr>
      </w:pPr>
    </w:p>
    <w:p w:rsidR="00DF6C99" w:rsidRPr="00F2005E" w:rsidRDefault="00DF6C99" w:rsidP="00F2005E">
      <w:pPr>
        <w:ind w:left="851"/>
        <w:rPr>
          <w:b/>
          <w:sz w:val="24"/>
          <w:szCs w:val="24"/>
          <w:u w:val="single"/>
        </w:rPr>
      </w:pPr>
      <w:r w:rsidRPr="00F2005E">
        <w:rPr>
          <w:b/>
          <w:sz w:val="24"/>
          <w:szCs w:val="24"/>
          <w:u w:val="single"/>
        </w:rPr>
        <w:t>Kvæg</w:t>
      </w:r>
    </w:p>
    <w:p w:rsidR="00DF6C99" w:rsidRPr="00F2005E" w:rsidRDefault="00DF6C99" w:rsidP="00F2005E">
      <w:pPr>
        <w:ind w:left="851"/>
        <w:rPr>
          <w:i/>
          <w:sz w:val="24"/>
          <w:szCs w:val="24"/>
        </w:rPr>
      </w:pPr>
      <w:r w:rsidRPr="00F2005E">
        <w:rPr>
          <w:sz w:val="24"/>
          <w:szCs w:val="24"/>
        </w:rPr>
        <w:t xml:space="preserve">Behandling af respiratoriske infektioner forårsaget af følsomme stammer af </w:t>
      </w:r>
      <w:proofErr w:type="spellStart"/>
      <w:r w:rsidRPr="00F2005E">
        <w:rPr>
          <w:i/>
          <w:sz w:val="24"/>
          <w:szCs w:val="24"/>
        </w:rPr>
        <w:t>Pasteurella</w:t>
      </w:r>
      <w:proofErr w:type="spellEnd"/>
      <w:r w:rsidRPr="00F2005E">
        <w:rPr>
          <w:i/>
          <w:sz w:val="24"/>
          <w:szCs w:val="24"/>
        </w:rPr>
        <w:t xml:space="preserve"> </w:t>
      </w:r>
      <w:proofErr w:type="spellStart"/>
      <w:r w:rsidRPr="00F2005E">
        <w:rPr>
          <w:i/>
          <w:sz w:val="24"/>
          <w:szCs w:val="24"/>
        </w:rPr>
        <w:t>multocida</w:t>
      </w:r>
      <w:proofErr w:type="spellEnd"/>
      <w:r w:rsidRPr="00F2005E">
        <w:rPr>
          <w:sz w:val="24"/>
          <w:szCs w:val="24"/>
        </w:rPr>
        <w:t xml:space="preserve">, </w:t>
      </w:r>
      <w:proofErr w:type="spellStart"/>
      <w:r w:rsidRPr="00F2005E">
        <w:rPr>
          <w:i/>
          <w:sz w:val="24"/>
          <w:szCs w:val="24"/>
        </w:rPr>
        <w:t>Mannheimia</w:t>
      </w:r>
      <w:proofErr w:type="spellEnd"/>
      <w:r w:rsidRPr="00F2005E">
        <w:rPr>
          <w:i/>
          <w:sz w:val="24"/>
          <w:szCs w:val="24"/>
        </w:rPr>
        <w:t xml:space="preserve"> </w:t>
      </w:r>
      <w:proofErr w:type="spellStart"/>
      <w:r w:rsidRPr="00F2005E">
        <w:rPr>
          <w:i/>
          <w:sz w:val="24"/>
          <w:szCs w:val="24"/>
        </w:rPr>
        <w:t>haemolytica</w:t>
      </w:r>
      <w:proofErr w:type="spellEnd"/>
      <w:r w:rsidRPr="00F2005E">
        <w:rPr>
          <w:i/>
          <w:sz w:val="24"/>
          <w:szCs w:val="24"/>
        </w:rPr>
        <w:t xml:space="preserve"> </w:t>
      </w:r>
      <w:r w:rsidRPr="00F2005E">
        <w:rPr>
          <w:sz w:val="24"/>
          <w:szCs w:val="24"/>
        </w:rPr>
        <w:t xml:space="preserve">og </w:t>
      </w:r>
      <w:proofErr w:type="spellStart"/>
      <w:r w:rsidRPr="00F2005E">
        <w:rPr>
          <w:i/>
          <w:sz w:val="24"/>
          <w:szCs w:val="24"/>
        </w:rPr>
        <w:t>Mycoplasma</w:t>
      </w:r>
      <w:proofErr w:type="spellEnd"/>
      <w:r w:rsidRPr="00F2005E">
        <w:rPr>
          <w:i/>
          <w:sz w:val="24"/>
          <w:szCs w:val="24"/>
        </w:rPr>
        <w:t xml:space="preserve"> </w:t>
      </w:r>
      <w:proofErr w:type="spellStart"/>
      <w:r w:rsidRPr="00F2005E">
        <w:rPr>
          <w:i/>
          <w:sz w:val="24"/>
          <w:szCs w:val="24"/>
        </w:rPr>
        <w:t>bovis</w:t>
      </w:r>
      <w:proofErr w:type="spellEnd"/>
      <w:r w:rsidRPr="00F2005E">
        <w:rPr>
          <w:i/>
          <w:sz w:val="24"/>
          <w:szCs w:val="24"/>
        </w:rPr>
        <w:t>.</w:t>
      </w:r>
    </w:p>
    <w:p w:rsidR="00DF6C99" w:rsidRPr="00F2005E" w:rsidRDefault="00DF6C99" w:rsidP="00F2005E">
      <w:pPr>
        <w:ind w:left="851"/>
        <w:rPr>
          <w:sz w:val="24"/>
          <w:szCs w:val="24"/>
        </w:rPr>
      </w:pPr>
      <w:r w:rsidRPr="00F2005E">
        <w:rPr>
          <w:sz w:val="24"/>
          <w:szCs w:val="24"/>
        </w:rPr>
        <w:lastRenderedPageBreak/>
        <w:t xml:space="preserve">Behandling af akutte former for </w:t>
      </w:r>
      <w:proofErr w:type="spellStart"/>
      <w:r w:rsidRPr="00F2005E">
        <w:rPr>
          <w:sz w:val="24"/>
          <w:szCs w:val="24"/>
        </w:rPr>
        <w:t>mastitis</w:t>
      </w:r>
      <w:proofErr w:type="spellEnd"/>
      <w:r w:rsidRPr="00F2005E">
        <w:rPr>
          <w:sz w:val="24"/>
          <w:szCs w:val="24"/>
        </w:rPr>
        <w:t xml:space="preserve"> forårsaget af </w:t>
      </w:r>
      <w:proofErr w:type="spellStart"/>
      <w:r w:rsidRPr="00F2005E">
        <w:rPr>
          <w:sz w:val="24"/>
          <w:szCs w:val="24"/>
        </w:rPr>
        <w:t>marbofloxacin</w:t>
      </w:r>
      <w:proofErr w:type="spellEnd"/>
      <w:r w:rsidRPr="00F2005E">
        <w:rPr>
          <w:sz w:val="24"/>
          <w:szCs w:val="24"/>
        </w:rPr>
        <w:t xml:space="preserve">-følsomme </w:t>
      </w:r>
      <w:proofErr w:type="spellStart"/>
      <w:r w:rsidRPr="00F2005E">
        <w:rPr>
          <w:i/>
          <w:sz w:val="24"/>
          <w:szCs w:val="24"/>
        </w:rPr>
        <w:t>Escherichia</w:t>
      </w:r>
      <w:proofErr w:type="spellEnd"/>
      <w:r w:rsidRPr="00F2005E">
        <w:rPr>
          <w:i/>
          <w:sz w:val="24"/>
          <w:szCs w:val="24"/>
        </w:rPr>
        <w:t xml:space="preserve"> </w:t>
      </w:r>
      <w:proofErr w:type="spellStart"/>
      <w:r w:rsidRPr="00F2005E">
        <w:rPr>
          <w:i/>
          <w:sz w:val="24"/>
          <w:szCs w:val="24"/>
        </w:rPr>
        <w:t>coli</w:t>
      </w:r>
      <w:proofErr w:type="spellEnd"/>
      <w:r w:rsidRPr="00F2005E">
        <w:rPr>
          <w:i/>
          <w:sz w:val="24"/>
          <w:szCs w:val="24"/>
        </w:rPr>
        <w:t>-</w:t>
      </w:r>
      <w:r w:rsidRPr="00F2005E">
        <w:rPr>
          <w:sz w:val="24"/>
          <w:szCs w:val="24"/>
        </w:rPr>
        <w:t xml:space="preserve">stammer under </w:t>
      </w:r>
      <w:proofErr w:type="spellStart"/>
      <w:r w:rsidRPr="00F2005E">
        <w:rPr>
          <w:sz w:val="24"/>
          <w:szCs w:val="24"/>
        </w:rPr>
        <w:t>diegiving</w:t>
      </w:r>
      <w:proofErr w:type="spellEnd"/>
      <w:r w:rsidRPr="00F2005E">
        <w:rPr>
          <w:sz w:val="24"/>
          <w:szCs w:val="24"/>
        </w:rPr>
        <w:t>.</w:t>
      </w:r>
    </w:p>
    <w:p w:rsidR="00DF6C99" w:rsidRPr="00F2005E" w:rsidRDefault="00DF6C99" w:rsidP="00F2005E">
      <w:pPr>
        <w:ind w:left="851" w:hanging="851"/>
        <w:rPr>
          <w:sz w:val="24"/>
          <w:szCs w:val="24"/>
        </w:rPr>
      </w:pPr>
    </w:p>
    <w:p w:rsidR="00DF6C99" w:rsidRPr="00F2005E" w:rsidRDefault="00DF6C99" w:rsidP="00F2005E">
      <w:pPr>
        <w:ind w:left="851"/>
        <w:rPr>
          <w:b/>
          <w:sz w:val="24"/>
          <w:szCs w:val="24"/>
          <w:u w:val="single"/>
        </w:rPr>
      </w:pPr>
      <w:r w:rsidRPr="00F2005E">
        <w:rPr>
          <w:b/>
          <w:sz w:val="24"/>
          <w:szCs w:val="24"/>
          <w:u w:val="single"/>
        </w:rPr>
        <w:t>Svin</w:t>
      </w:r>
    </w:p>
    <w:p w:rsidR="00DF6C99" w:rsidRPr="00F2005E" w:rsidRDefault="00DF6C99" w:rsidP="00F2005E">
      <w:pPr>
        <w:ind w:left="851"/>
        <w:rPr>
          <w:sz w:val="24"/>
          <w:szCs w:val="24"/>
        </w:rPr>
      </w:pPr>
      <w:r w:rsidRPr="00F2005E">
        <w:rPr>
          <w:sz w:val="24"/>
          <w:szCs w:val="24"/>
        </w:rPr>
        <w:t xml:space="preserve">Behandling af </w:t>
      </w:r>
      <w:proofErr w:type="spellStart"/>
      <w:r w:rsidRPr="00F2005E">
        <w:rPr>
          <w:sz w:val="24"/>
          <w:szCs w:val="24"/>
        </w:rPr>
        <w:t>Metritis</w:t>
      </w:r>
      <w:proofErr w:type="spellEnd"/>
      <w:r w:rsidRPr="00F2005E">
        <w:rPr>
          <w:sz w:val="24"/>
          <w:szCs w:val="24"/>
        </w:rPr>
        <w:t xml:space="preserve"> </w:t>
      </w:r>
      <w:proofErr w:type="spellStart"/>
      <w:r w:rsidRPr="00F2005E">
        <w:rPr>
          <w:sz w:val="24"/>
          <w:szCs w:val="24"/>
        </w:rPr>
        <w:t>Mastitis</w:t>
      </w:r>
      <w:proofErr w:type="spellEnd"/>
      <w:r w:rsidRPr="00F2005E">
        <w:rPr>
          <w:sz w:val="24"/>
          <w:szCs w:val="24"/>
        </w:rPr>
        <w:t xml:space="preserve"> </w:t>
      </w:r>
      <w:proofErr w:type="spellStart"/>
      <w:r w:rsidRPr="00F2005E">
        <w:rPr>
          <w:sz w:val="24"/>
          <w:szCs w:val="24"/>
        </w:rPr>
        <w:t>Agalactia</w:t>
      </w:r>
      <w:proofErr w:type="spellEnd"/>
      <w:r w:rsidRPr="00F2005E">
        <w:rPr>
          <w:sz w:val="24"/>
          <w:szCs w:val="24"/>
        </w:rPr>
        <w:t xml:space="preserve">-syndrom forårsaget af </w:t>
      </w:r>
      <w:proofErr w:type="spellStart"/>
      <w:r w:rsidRPr="00F2005E">
        <w:rPr>
          <w:sz w:val="24"/>
          <w:szCs w:val="24"/>
        </w:rPr>
        <w:t>marbofloxacin</w:t>
      </w:r>
      <w:proofErr w:type="spellEnd"/>
      <w:r w:rsidRPr="00F2005E">
        <w:rPr>
          <w:sz w:val="24"/>
          <w:szCs w:val="24"/>
        </w:rPr>
        <w:t>-følsomme bakteriestammer.</w:t>
      </w:r>
    </w:p>
    <w:p w:rsidR="00DF32BE" w:rsidRPr="00F2005E" w:rsidRDefault="00DF32BE" w:rsidP="00F2005E">
      <w:pPr>
        <w:pStyle w:val="Sidehoved"/>
        <w:tabs>
          <w:tab w:val="clear" w:pos="4819"/>
          <w:tab w:val="clear" w:pos="9638"/>
        </w:tabs>
        <w:ind w:left="851" w:hanging="851"/>
        <w:jc w:val="both"/>
        <w:rPr>
          <w:szCs w:val="24"/>
        </w:rPr>
      </w:pPr>
    </w:p>
    <w:p w:rsidR="00DF32BE" w:rsidRPr="00F2005E" w:rsidRDefault="00DF32BE" w:rsidP="00F2005E">
      <w:pPr>
        <w:pStyle w:val="Sidehoved"/>
        <w:tabs>
          <w:tab w:val="clear" w:pos="4819"/>
          <w:tab w:val="clear" w:pos="9638"/>
        </w:tabs>
        <w:ind w:left="851" w:hanging="851"/>
        <w:rPr>
          <w:b/>
          <w:szCs w:val="24"/>
        </w:rPr>
      </w:pPr>
      <w:r w:rsidRPr="00F2005E">
        <w:rPr>
          <w:b/>
          <w:szCs w:val="24"/>
        </w:rPr>
        <w:t>4.3</w:t>
      </w:r>
      <w:r w:rsidRPr="00F2005E">
        <w:rPr>
          <w:b/>
          <w:szCs w:val="24"/>
        </w:rPr>
        <w:tab/>
        <w:t>Kontraindikationer</w:t>
      </w:r>
    </w:p>
    <w:p w:rsidR="00DF6C99" w:rsidRPr="00F2005E" w:rsidRDefault="00DF6C99" w:rsidP="00F2005E">
      <w:pPr>
        <w:ind w:left="851"/>
        <w:rPr>
          <w:sz w:val="24"/>
          <w:szCs w:val="24"/>
        </w:rPr>
      </w:pPr>
      <w:r w:rsidRPr="00F2005E">
        <w:rPr>
          <w:sz w:val="24"/>
          <w:szCs w:val="24"/>
        </w:rPr>
        <w:t xml:space="preserve">Bør ikke anvendes i tilfælde af overfølsomhed over for </w:t>
      </w:r>
      <w:proofErr w:type="spellStart"/>
      <w:r w:rsidR="008B3739">
        <w:rPr>
          <w:sz w:val="24"/>
          <w:szCs w:val="24"/>
        </w:rPr>
        <w:t>marbofloxacin</w:t>
      </w:r>
      <w:proofErr w:type="spellEnd"/>
      <w:r w:rsidRPr="00F2005E">
        <w:rPr>
          <w:sz w:val="24"/>
          <w:szCs w:val="24"/>
        </w:rPr>
        <w:t xml:space="preserve"> eller andre </w:t>
      </w:r>
      <w:proofErr w:type="spellStart"/>
      <w:r w:rsidRPr="00F2005E">
        <w:rPr>
          <w:sz w:val="24"/>
          <w:szCs w:val="24"/>
        </w:rPr>
        <w:t>quinoloner</w:t>
      </w:r>
      <w:proofErr w:type="spellEnd"/>
      <w:r w:rsidRPr="00F2005E">
        <w:rPr>
          <w:sz w:val="24"/>
          <w:szCs w:val="24"/>
        </w:rPr>
        <w:t xml:space="preserve"> eller over for et eller flere af hjælpestofferne.</w:t>
      </w:r>
    </w:p>
    <w:p w:rsidR="00DF6C99" w:rsidRPr="00F2005E" w:rsidRDefault="008B3739" w:rsidP="00F2005E">
      <w:pPr>
        <w:ind w:left="851"/>
        <w:rPr>
          <w:sz w:val="24"/>
          <w:szCs w:val="24"/>
        </w:rPr>
      </w:pPr>
      <w:r>
        <w:rPr>
          <w:sz w:val="24"/>
          <w:szCs w:val="24"/>
        </w:rPr>
        <w:t>Bør</w:t>
      </w:r>
      <w:r w:rsidR="00DF6C99" w:rsidRPr="00F2005E">
        <w:rPr>
          <w:sz w:val="24"/>
          <w:szCs w:val="24"/>
        </w:rPr>
        <w:t xml:space="preserve"> ikke anvendes til bakterieinfektioner med resistens over for </w:t>
      </w:r>
      <w:proofErr w:type="spellStart"/>
      <w:r w:rsidR="00DF6C99" w:rsidRPr="00F2005E">
        <w:rPr>
          <w:sz w:val="24"/>
          <w:szCs w:val="24"/>
        </w:rPr>
        <w:t>fluoroquinoloner</w:t>
      </w:r>
      <w:proofErr w:type="spellEnd"/>
      <w:r w:rsidR="00DF6C99" w:rsidRPr="00F2005E">
        <w:rPr>
          <w:sz w:val="24"/>
          <w:szCs w:val="24"/>
        </w:rPr>
        <w:t xml:space="preserve"> (krydsresistens).</w:t>
      </w:r>
    </w:p>
    <w:p w:rsidR="00DF32BE" w:rsidRPr="00F2005E" w:rsidRDefault="00DF32BE" w:rsidP="00F2005E">
      <w:pPr>
        <w:pStyle w:val="Sidehoved"/>
        <w:tabs>
          <w:tab w:val="clear" w:pos="4819"/>
          <w:tab w:val="clear" w:pos="9638"/>
        </w:tabs>
        <w:ind w:left="851" w:hanging="851"/>
        <w:jc w:val="both"/>
        <w:rPr>
          <w:szCs w:val="24"/>
        </w:rPr>
      </w:pPr>
    </w:p>
    <w:p w:rsidR="00DF32BE" w:rsidRPr="00F2005E" w:rsidRDefault="00DF32BE" w:rsidP="00F2005E">
      <w:pPr>
        <w:ind w:left="851" w:hanging="851"/>
        <w:rPr>
          <w:b/>
          <w:sz w:val="24"/>
          <w:szCs w:val="24"/>
        </w:rPr>
      </w:pPr>
      <w:r w:rsidRPr="00F2005E">
        <w:rPr>
          <w:b/>
          <w:sz w:val="24"/>
          <w:szCs w:val="24"/>
        </w:rPr>
        <w:t>4.4</w:t>
      </w:r>
      <w:r w:rsidRPr="00F2005E">
        <w:rPr>
          <w:b/>
          <w:sz w:val="24"/>
          <w:szCs w:val="24"/>
        </w:rPr>
        <w:tab/>
        <w:t>Sæ</w:t>
      </w:r>
      <w:r w:rsidR="001577E4" w:rsidRPr="00F2005E">
        <w:rPr>
          <w:b/>
          <w:sz w:val="24"/>
          <w:szCs w:val="24"/>
        </w:rPr>
        <w:t>rlige advarsler</w:t>
      </w:r>
    </w:p>
    <w:p w:rsidR="00DF6C99" w:rsidRPr="00F2005E" w:rsidRDefault="00DF6C99" w:rsidP="00F2005E">
      <w:pPr>
        <w:ind w:left="851"/>
        <w:rPr>
          <w:b/>
          <w:sz w:val="24"/>
          <w:szCs w:val="24"/>
        </w:rPr>
      </w:pPr>
      <w:r w:rsidRPr="00F2005E">
        <w:rPr>
          <w:sz w:val="24"/>
          <w:szCs w:val="24"/>
        </w:rPr>
        <w:t>Ingen.</w:t>
      </w:r>
    </w:p>
    <w:p w:rsidR="00DF32BE" w:rsidRPr="00F2005E" w:rsidRDefault="00DF32BE" w:rsidP="00F2005E">
      <w:pPr>
        <w:pStyle w:val="Sidehoved"/>
        <w:tabs>
          <w:tab w:val="clear" w:pos="4819"/>
          <w:tab w:val="clear" w:pos="9638"/>
        </w:tabs>
        <w:ind w:left="851" w:hanging="851"/>
        <w:jc w:val="both"/>
        <w:rPr>
          <w:szCs w:val="24"/>
        </w:rPr>
      </w:pPr>
    </w:p>
    <w:p w:rsidR="00DF32BE" w:rsidRPr="00F2005E" w:rsidRDefault="00DF32BE" w:rsidP="00F2005E">
      <w:pPr>
        <w:ind w:left="851" w:hanging="851"/>
        <w:rPr>
          <w:b/>
          <w:sz w:val="24"/>
          <w:szCs w:val="24"/>
        </w:rPr>
      </w:pPr>
      <w:r w:rsidRPr="00F2005E">
        <w:rPr>
          <w:b/>
          <w:sz w:val="24"/>
          <w:szCs w:val="24"/>
        </w:rPr>
        <w:t>4.5</w:t>
      </w:r>
      <w:r w:rsidRPr="00F2005E">
        <w:rPr>
          <w:b/>
          <w:sz w:val="24"/>
          <w:szCs w:val="24"/>
        </w:rPr>
        <w:tab/>
        <w:t>Særlige forsigtighedsregler vedrørende brugen</w:t>
      </w:r>
    </w:p>
    <w:p w:rsidR="00DF32BE" w:rsidRPr="00F2005E" w:rsidRDefault="00DF32BE" w:rsidP="00F2005E">
      <w:pPr>
        <w:ind w:left="851" w:hanging="851"/>
        <w:rPr>
          <w:b/>
          <w:sz w:val="24"/>
          <w:szCs w:val="24"/>
        </w:rPr>
      </w:pPr>
      <w:r w:rsidRPr="00F2005E">
        <w:rPr>
          <w:b/>
          <w:sz w:val="24"/>
          <w:szCs w:val="24"/>
        </w:rPr>
        <w:tab/>
      </w:r>
    </w:p>
    <w:p w:rsidR="00DF32BE" w:rsidRPr="00F2005E" w:rsidRDefault="00DF32BE" w:rsidP="00F2005E">
      <w:pPr>
        <w:ind w:left="851" w:hanging="851"/>
        <w:rPr>
          <w:b/>
          <w:sz w:val="24"/>
          <w:szCs w:val="24"/>
        </w:rPr>
      </w:pPr>
      <w:r w:rsidRPr="00F2005E">
        <w:rPr>
          <w:b/>
          <w:sz w:val="24"/>
          <w:szCs w:val="24"/>
        </w:rPr>
        <w:tab/>
        <w:t>Særlige forsigtighedsregler for dyret</w:t>
      </w:r>
    </w:p>
    <w:p w:rsidR="008B3739" w:rsidRDefault="008B3739" w:rsidP="008B3739">
      <w:pPr>
        <w:autoSpaceDE w:val="0"/>
        <w:autoSpaceDN w:val="0"/>
        <w:ind w:firstLine="851"/>
        <w:rPr>
          <w:b/>
          <w:bCs/>
          <w:sz w:val="24"/>
          <w:szCs w:val="24"/>
        </w:rPr>
      </w:pPr>
    </w:p>
    <w:p w:rsidR="008B3739" w:rsidRPr="007801A6" w:rsidRDefault="008B3739" w:rsidP="008B3739">
      <w:pPr>
        <w:autoSpaceDE w:val="0"/>
        <w:autoSpaceDN w:val="0"/>
        <w:ind w:firstLine="851"/>
        <w:rPr>
          <w:b/>
          <w:bCs/>
          <w:sz w:val="24"/>
          <w:szCs w:val="24"/>
        </w:rPr>
      </w:pPr>
      <w:r w:rsidRPr="007801A6">
        <w:rPr>
          <w:b/>
          <w:bCs/>
          <w:sz w:val="24"/>
          <w:szCs w:val="24"/>
        </w:rPr>
        <w:t>Anbefalinger vedrørende forsigtig brug</w:t>
      </w:r>
    </w:p>
    <w:p w:rsidR="008B3739" w:rsidRPr="007801A6" w:rsidRDefault="008B3739" w:rsidP="008B3739">
      <w:pPr>
        <w:autoSpaceDE w:val="0"/>
        <w:autoSpaceDN w:val="0"/>
        <w:ind w:left="851"/>
        <w:rPr>
          <w:sz w:val="24"/>
          <w:szCs w:val="24"/>
        </w:rPr>
      </w:pPr>
      <w:r w:rsidRPr="007801A6">
        <w:rPr>
          <w:sz w:val="24"/>
          <w:szCs w:val="24"/>
        </w:rPr>
        <w:t>Der skal tages højde for officielle og lokale retningslinjer vedrørende antimikrobielle stoffer ved</w:t>
      </w:r>
      <w:r>
        <w:rPr>
          <w:sz w:val="24"/>
          <w:szCs w:val="24"/>
        </w:rPr>
        <w:t xml:space="preserve"> </w:t>
      </w:r>
      <w:r w:rsidRPr="007801A6">
        <w:rPr>
          <w:sz w:val="24"/>
          <w:szCs w:val="24"/>
        </w:rPr>
        <w:t>anvendelse af lægemidlet.</w:t>
      </w:r>
    </w:p>
    <w:p w:rsidR="008B3739" w:rsidRPr="007801A6" w:rsidRDefault="008B3739" w:rsidP="008B3739">
      <w:pPr>
        <w:autoSpaceDE w:val="0"/>
        <w:autoSpaceDN w:val="0"/>
        <w:ind w:left="851"/>
        <w:rPr>
          <w:sz w:val="24"/>
          <w:szCs w:val="24"/>
        </w:rPr>
      </w:pPr>
      <w:proofErr w:type="spellStart"/>
      <w:r w:rsidRPr="007801A6">
        <w:rPr>
          <w:sz w:val="24"/>
          <w:szCs w:val="24"/>
        </w:rPr>
        <w:t>Fluoroquinoloner</w:t>
      </w:r>
      <w:proofErr w:type="spellEnd"/>
      <w:r w:rsidRPr="007801A6">
        <w:rPr>
          <w:sz w:val="24"/>
          <w:szCs w:val="24"/>
        </w:rPr>
        <w:t xml:space="preserve"> bør forbeholdes behandling af kliniske tilstande, som har responderet dårligt, eller</w:t>
      </w:r>
      <w:r>
        <w:rPr>
          <w:sz w:val="24"/>
          <w:szCs w:val="24"/>
        </w:rPr>
        <w:t xml:space="preserve"> </w:t>
      </w:r>
      <w:r w:rsidRPr="007801A6">
        <w:rPr>
          <w:sz w:val="24"/>
          <w:szCs w:val="24"/>
        </w:rPr>
        <w:t xml:space="preserve">som forventes at respondere dårligt, på andre klasser af antimikrobielle midler. Brug af </w:t>
      </w:r>
      <w:proofErr w:type="spellStart"/>
      <w:r w:rsidRPr="007801A6">
        <w:rPr>
          <w:sz w:val="24"/>
          <w:szCs w:val="24"/>
        </w:rPr>
        <w:t>fluoroquinoloner</w:t>
      </w:r>
      <w:proofErr w:type="spellEnd"/>
      <w:r w:rsidRPr="007801A6">
        <w:rPr>
          <w:sz w:val="24"/>
          <w:szCs w:val="24"/>
        </w:rPr>
        <w:t xml:space="preserve"> bør så vidt muligt altid baseres på test for følsomhed.</w:t>
      </w:r>
    </w:p>
    <w:p w:rsidR="008B3739" w:rsidRPr="007801A6" w:rsidRDefault="008B3739" w:rsidP="008B3739">
      <w:pPr>
        <w:autoSpaceDE w:val="0"/>
        <w:autoSpaceDN w:val="0"/>
        <w:ind w:left="851"/>
        <w:rPr>
          <w:sz w:val="24"/>
          <w:szCs w:val="24"/>
        </w:rPr>
      </w:pPr>
      <w:r w:rsidRPr="007801A6">
        <w:rPr>
          <w:sz w:val="24"/>
          <w:szCs w:val="24"/>
        </w:rPr>
        <w:t>Brug af lægemidlet, som afviger fra vejledningen i produktresuméet, kan øge prævalensen af</w:t>
      </w:r>
      <w:r>
        <w:rPr>
          <w:sz w:val="24"/>
          <w:szCs w:val="24"/>
        </w:rPr>
        <w:t xml:space="preserve"> </w:t>
      </w:r>
      <w:r w:rsidRPr="007801A6">
        <w:rPr>
          <w:sz w:val="24"/>
          <w:szCs w:val="24"/>
        </w:rPr>
        <w:t xml:space="preserve">bakterier, som er resistente over for </w:t>
      </w:r>
      <w:proofErr w:type="spellStart"/>
      <w:r w:rsidRPr="007801A6">
        <w:rPr>
          <w:sz w:val="24"/>
          <w:szCs w:val="24"/>
        </w:rPr>
        <w:t>fluoroquinoloner</w:t>
      </w:r>
      <w:proofErr w:type="spellEnd"/>
      <w:r w:rsidRPr="007801A6">
        <w:rPr>
          <w:sz w:val="24"/>
          <w:szCs w:val="24"/>
        </w:rPr>
        <w:t>, og kan mindske effekten af behandling med</w:t>
      </w:r>
      <w:r>
        <w:rPr>
          <w:sz w:val="24"/>
          <w:szCs w:val="24"/>
        </w:rPr>
        <w:t xml:space="preserve"> </w:t>
      </w:r>
      <w:r w:rsidRPr="007801A6">
        <w:rPr>
          <w:sz w:val="24"/>
          <w:szCs w:val="24"/>
        </w:rPr>
        <w:t xml:space="preserve">andre </w:t>
      </w:r>
      <w:proofErr w:type="spellStart"/>
      <w:r w:rsidRPr="007801A6">
        <w:rPr>
          <w:sz w:val="24"/>
          <w:szCs w:val="24"/>
        </w:rPr>
        <w:t>quinoloner</w:t>
      </w:r>
      <w:proofErr w:type="spellEnd"/>
      <w:r w:rsidRPr="007801A6">
        <w:rPr>
          <w:sz w:val="24"/>
          <w:szCs w:val="24"/>
        </w:rPr>
        <w:t xml:space="preserve"> på grund af potentialet for krydsresistens.</w:t>
      </w:r>
    </w:p>
    <w:p w:rsidR="00DF32BE" w:rsidRPr="00F2005E" w:rsidRDefault="00DF32BE" w:rsidP="00F2005E">
      <w:pPr>
        <w:ind w:left="851" w:hanging="851"/>
        <w:rPr>
          <w:sz w:val="24"/>
          <w:szCs w:val="24"/>
        </w:rPr>
      </w:pPr>
    </w:p>
    <w:p w:rsidR="00DF32BE" w:rsidRPr="00F2005E" w:rsidRDefault="00DF32BE" w:rsidP="00F2005E">
      <w:pPr>
        <w:ind w:left="851" w:hanging="851"/>
        <w:rPr>
          <w:b/>
          <w:sz w:val="24"/>
          <w:szCs w:val="24"/>
        </w:rPr>
      </w:pPr>
      <w:r w:rsidRPr="00F2005E">
        <w:rPr>
          <w:sz w:val="24"/>
          <w:szCs w:val="24"/>
        </w:rPr>
        <w:tab/>
      </w:r>
      <w:r w:rsidRPr="00F2005E">
        <w:rPr>
          <w:b/>
          <w:sz w:val="24"/>
          <w:szCs w:val="24"/>
        </w:rPr>
        <w:t>Særlige forsigtighedsregler for personer, der administrerer lægemidlet</w:t>
      </w:r>
    </w:p>
    <w:p w:rsidR="00734255" w:rsidRPr="007E582E" w:rsidRDefault="00734255" w:rsidP="00734255">
      <w:pPr>
        <w:ind w:left="851"/>
        <w:rPr>
          <w:sz w:val="24"/>
          <w:szCs w:val="24"/>
        </w:rPr>
      </w:pPr>
      <w:r w:rsidRPr="007E582E">
        <w:rPr>
          <w:sz w:val="24"/>
          <w:szCs w:val="24"/>
        </w:rPr>
        <w:t>Ved overfølsomhed over for (</w:t>
      </w:r>
      <w:proofErr w:type="spellStart"/>
      <w:r w:rsidRPr="007E582E">
        <w:rPr>
          <w:sz w:val="24"/>
          <w:szCs w:val="24"/>
        </w:rPr>
        <w:t>fluoro</w:t>
      </w:r>
      <w:proofErr w:type="spellEnd"/>
      <w:r w:rsidRPr="007E582E">
        <w:rPr>
          <w:sz w:val="24"/>
          <w:szCs w:val="24"/>
        </w:rPr>
        <w:t>)</w:t>
      </w:r>
      <w:proofErr w:type="spellStart"/>
      <w:r w:rsidRPr="007E582E">
        <w:rPr>
          <w:sz w:val="24"/>
          <w:szCs w:val="24"/>
        </w:rPr>
        <w:t>quinoloner</w:t>
      </w:r>
      <w:proofErr w:type="spellEnd"/>
      <w:r w:rsidRPr="007E582E">
        <w:rPr>
          <w:sz w:val="24"/>
          <w:szCs w:val="24"/>
        </w:rPr>
        <w:t xml:space="preserve"> bør kontakt med lægemidlet undgås.</w:t>
      </w:r>
    </w:p>
    <w:p w:rsidR="00734255" w:rsidRPr="007E582E" w:rsidRDefault="00734255" w:rsidP="00734255">
      <w:pPr>
        <w:ind w:left="851"/>
        <w:rPr>
          <w:sz w:val="24"/>
          <w:szCs w:val="24"/>
        </w:rPr>
      </w:pPr>
      <w:r w:rsidRPr="007E582E">
        <w:rPr>
          <w:sz w:val="24"/>
          <w:szCs w:val="24"/>
        </w:rPr>
        <w:t>Undgå at lægemidlet kommer i kontakt med hud og øjne. I tilfælde af utilsigtet kontakt med hud og øjne, skylles det påvirkede område med store mængder vand.</w:t>
      </w:r>
    </w:p>
    <w:p w:rsidR="00734255" w:rsidRPr="007E582E" w:rsidRDefault="00734255" w:rsidP="00734255">
      <w:pPr>
        <w:ind w:left="851"/>
        <w:rPr>
          <w:sz w:val="24"/>
          <w:szCs w:val="24"/>
        </w:rPr>
      </w:pPr>
      <w:r w:rsidRPr="007E582E">
        <w:rPr>
          <w:sz w:val="24"/>
          <w:szCs w:val="24"/>
        </w:rPr>
        <w:t xml:space="preserve">Selvinjektion ved hændeligt uheld bør undgås, da det kan medføre lokal </w:t>
      </w:r>
      <w:proofErr w:type="spellStart"/>
      <w:r w:rsidRPr="007E582E">
        <w:rPr>
          <w:sz w:val="24"/>
          <w:szCs w:val="24"/>
        </w:rPr>
        <w:t>irritation.I</w:t>
      </w:r>
      <w:proofErr w:type="spellEnd"/>
      <w:r w:rsidRPr="007E582E">
        <w:rPr>
          <w:sz w:val="24"/>
          <w:szCs w:val="24"/>
        </w:rPr>
        <w:t xml:space="preserve"> tilfælde af selvinjektion eller indgift ved hændeligt uheld skal der straks søges lægehjælp, og indlægssedlen eller etiketten bør vises til lægen.</w:t>
      </w:r>
    </w:p>
    <w:p w:rsidR="00DF32BE" w:rsidRPr="00F2005E" w:rsidRDefault="00734255" w:rsidP="00734255">
      <w:pPr>
        <w:ind w:left="851"/>
        <w:rPr>
          <w:sz w:val="24"/>
          <w:szCs w:val="24"/>
        </w:rPr>
      </w:pPr>
      <w:r w:rsidRPr="007E582E">
        <w:rPr>
          <w:sz w:val="24"/>
          <w:szCs w:val="24"/>
        </w:rPr>
        <w:t>Vask hænder efter brug.</w:t>
      </w:r>
    </w:p>
    <w:p w:rsidR="00DF32BE" w:rsidRPr="00F2005E" w:rsidRDefault="00DF32BE" w:rsidP="00F2005E">
      <w:pPr>
        <w:ind w:left="851" w:hanging="851"/>
        <w:rPr>
          <w:sz w:val="24"/>
          <w:szCs w:val="24"/>
        </w:rPr>
      </w:pPr>
    </w:p>
    <w:p w:rsidR="00DF32BE" w:rsidRPr="00F2005E" w:rsidRDefault="00DF32BE" w:rsidP="00F2005E">
      <w:pPr>
        <w:ind w:left="851" w:hanging="851"/>
        <w:rPr>
          <w:b/>
          <w:sz w:val="24"/>
          <w:szCs w:val="24"/>
        </w:rPr>
      </w:pPr>
      <w:r w:rsidRPr="00F2005E">
        <w:rPr>
          <w:sz w:val="24"/>
          <w:szCs w:val="24"/>
        </w:rPr>
        <w:tab/>
      </w:r>
      <w:r w:rsidRPr="00F2005E">
        <w:rPr>
          <w:b/>
          <w:sz w:val="24"/>
          <w:szCs w:val="24"/>
        </w:rPr>
        <w:t>Andre forsigtighedsregler</w:t>
      </w:r>
    </w:p>
    <w:p w:rsidR="00DF6C99" w:rsidRPr="00F2005E" w:rsidRDefault="00DF32BE" w:rsidP="00F2005E">
      <w:pPr>
        <w:ind w:left="851" w:hanging="851"/>
        <w:rPr>
          <w:sz w:val="24"/>
          <w:szCs w:val="24"/>
        </w:rPr>
      </w:pPr>
      <w:r w:rsidRPr="00F2005E">
        <w:rPr>
          <w:sz w:val="24"/>
          <w:szCs w:val="24"/>
        </w:rPr>
        <w:tab/>
      </w:r>
      <w:r w:rsidR="00DF6C99" w:rsidRPr="00F2005E">
        <w:rPr>
          <w:sz w:val="24"/>
          <w:szCs w:val="24"/>
        </w:rPr>
        <w:t>Ingen.</w:t>
      </w:r>
    </w:p>
    <w:p w:rsidR="00DF32BE" w:rsidRPr="00F2005E" w:rsidRDefault="00DF32BE" w:rsidP="00F2005E">
      <w:pPr>
        <w:ind w:left="851" w:hanging="851"/>
        <w:rPr>
          <w:sz w:val="24"/>
          <w:szCs w:val="24"/>
        </w:rPr>
      </w:pPr>
    </w:p>
    <w:p w:rsidR="00DF32BE" w:rsidRPr="00F2005E" w:rsidRDefault="00DF32BE" w:rsidP="00F2005E">
      <w:pPr>
        <w:ind w:left="851" w:hanging="851"/>
        <w:rPr>
          <w:b/>
          <w:sz w:val="24"/>
          <w:szCs w:val="24"/>
        </w:rPr>
      </w:pPr>
      <w:r w:rsidRPr="00F2005E">
        <w:rPr>
          <w:b/>
          <w:sz w:val="24"/>
          <w:szCs w:val="24"/>
        </w:rPr>
        <w:t>4.6</w:t>
      </w:r>
      <w:r w:rsidRPr="00F2005E">
        <w:rPr>
          <w:b/>
          <w:sz w:val="24"/>
          <w:szCs w:val="24"/>
        </w:rPr>
        <w:tab/>
        <w:t>Bivirkninger</w:t>
      </w:r>
    </w:p>
    <w:p w:rsidR="00DF6C99" w:rsidRPr="00F2005E" w:rsidRDefault="00DF32BE" w:rsidP="00F2005E">
      <w:pPr>
        <w:ind w:left="851" w:hanging="851"/>
        <w:rPr>
          <w:sz w:val="24"/>
          <w:szCs w:val="24"/>
        </w:rPr>
      </w:pPr>
      <w:r w:rsidRPr="00F2005E">
        <w:rPr>
          <w:sz w:val="24"/>
          <w:szCs w:val="24"/>
        </w:rPr>
        <w:tab/>
      </w:r>
      <w:proofErr w:type="spellStart"/>
      <w:r w:rsidR="00DF6C99" w:rsidRPr="00F2005E">
        <w:rPr>
          <w:sz w:val="24"/>
          <w:szCs w:val="24"/>
        </w:rPr>
        <w:t>Intramuskulær</w:t>
      </w:r>
      <w:proofErr w:type="spellEnd"/>
      <w:r w:rsidR="00DF6C99" w:rsidRPr="00F2005E">
        <w:rPr>
          <w:sz w:val="24"/>
          <w:szCs w:val="24"/>
        </w:rPr>
        <w:t xml:space="preserve"> administration kan medføre forbigående lokale reaktioner såsom smerter og ødem på injektionsstedet og betændelseslæsioner, som kan vedvare i mindst 12 dage efter injektionen. </w:t>
      </w:r>
    </w:p>
    <w:p w:rsidR="00DF6C99" w:rsidRPr="00F2005E" w:rsidRDefault="00DF6C99" w:rsidP="00F2005E">
      <w:pPr>
        <w:ind w:left="851"/>
        <w:rPr>
          <w:sz w:val="24"/>
          <w:szCs w:val="24"/>
        </w:rPr>
      </w:pPr>
      <w:r w:rsidRPr="00F2005E">
        <w:rPr>
          <w:sz w:val="24"/>
          <w:szCs w:val="24"/>
        </w:rPr>
        <w:t xml:space="preserve">Hos kvæg viste det sig dog at subkutan administration tåltes bedre lokalt end </w:t>
      </w:r>
      <w:proofErr w:type="spellStart"/>
      <w:r w:rsidRPr="00F2005E">
        <w:rPr>
          <w:sz w:val="24"/>
          <w:szCs w:val="24"/>
        </w:rPr>
        <w:t>intramuskulær</w:t>
      </w:r>
      <w:proofErr w:type="spellEnd"/>
      <w:r w:rsidRPr="00F2005E">
        <w:rPr>
          <w:sz w:val="24"/>
          <w:szCs w:val="24"/>
        </w:rPr>
        <w:t xml:space="preserve"> administration. Subkutan administration anbefales derfor til tungt kvæg.</w:t>
      </w:r>
    </w:p>
    <w:p w:rsidR="008B3739" w:rsidRDefault="008B373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F32BE" w:rsidRPr="00F2005E" w:rsidRDefault="00DF32BE" w:rsidP="00F2005E">
      <w:pPr>
        <w:ind w:left="851" w:hanging="851"/>
        <w:rPr>
          <w:sz w:val="24"/>
          <w:szCs w:val="24"/>
        </w:rPr>
      </w:pPr>
    </w:p>
    <w:p w:rsidR="00DF32BE" w:rsidRPr="00F2005E" w:rsidRDefault="00DF32BE" w:rsidP="00F2005E">
      <w:pPr>
        <w:ind w:left="851" w:hanging="851"/>
        <w:rPr>
          <w:b/>
          <w:sz w:val="24"/>
          <w:szCs w:val="24"/>
        </w:rPr>
      </w:pPr>
      <w:r w:rsidRPr="00F2005E">
        <w:rPr>
          <w:b/>
          <w:sz w:val="24"/>
          <w:szCs w:val="24"/>
        </w:rPr>
        <w:t>4.7</w:t>
      </w:r>
      <w:r w:rsidRPr="00F2005E">
        <w:rPr>
          <w:b/>
          <w:sz w:val="24"/>
          <w:szCs w:val="24"/>
        </w:rPr>
        <w:tab/>
        <w:t>Drægtighed, diegivning eller æglægning</w:t>
      </w:r>
    </w:p>
    <w:p w:rsidR="00DF6C99" w:rsidRPr="00F2005E" w:rsidRDefault="00DF32BE" w:rsidP="00F2005E">
      <w:pPr>
        <w:ind w:left="851" w:hanging="851"/>
        <w:rPr>
          <w:sz w:val="24"/>
          <w:szCs w:val="24"/>
        </w:rPr>
      </w:pPr>
      <w:r w:rsidRPr="00F2005E">
        <w:rPr>
          <w:sz w:val="24"/>
          <w:szCs w:val="24"/>
        </w:rPr>
        <w:tab/>
      </w:r>
      <w:r w:rsidR="00DF6C99" w:rsidRPr="00F2005E">
        <w:rPr>
          <w:sz w:val="24"/>
          <w:szCs w:val="24"/>
        </w:rPr>
        <w:t xml:space="preserve">Laboratorieundersøgelser hos dyr (rotter, kaniner) har ikke afsløret </w:t>
      </w:r>
      <w:proofErr w:type="spellStart"/>
      <w:r w:rsidR="00DF6C99" w:rsidRPr="00F2005E">
        <w:rPr>
          <w:sz w:val="24"/>
          <w:szCs w:val="24"/>
        </w:rPr>
        <w:t>teratogene</w:t>
      </w:r>
      <w:proofErr w:type="spellEnd"/>
      <w:r w:rsidR="00DF6C99" w:rsidRPr="00F2005E">
        <w:rPr>
          <w:sz w:val="24"/>
          <w:szCs w:val="24"/>
        </w:rPr>
        <w:t xml:space="preserve"> virkninger, </w:t>
      </w:r>
      <w:proofErr w:type="spellStart"/>
      <w:r w:rsidR="00DF6C99" w:rsidRPr="00F2005E">
        <w:rPr>
          <w:sz w:val="24"/>
          <w:szCs w:val="24"/>
        </w:rPr>
        <w:t>føtal</w:t>
      </w:r>
      <w:proofErr w:type="spellEnd"/>
      <w:r w:rsidR="00DF6C99" w:rsidRPr="00F2005E">
        <w:rPr>
          <w:sz w:val="24"/>
          <w:szCs w:val="24"/>
        </w:rPr>
        <w:t xml:space="preserve"> toksicitet eller </w:t>
      </w:r>
      <w:proofErr w:type="spellStart"/>
      <w:r w:rsidR="00DF6C99" w:rsidRPr="00F2005E">
        <w:rPr>
          <w:sz w:val="24"/>
          <w:szCs w:val="24"/>
        </w:rPr>
        <w:t>maternel</w:t>
      </w:r>
      <w:proofErr w:type="spellEnd"/>
      <w:r w:rsidR="00DF6C99" w:rsidRPr="00F2005E">
        <w:rPr>
          <w:sz w:val="24"/>
          <w:szCs w:val="24"/>
        </w:rPr>
        <w:t xml:space="preserve"> toksicitet i forbindelse med anvendelse af </w:t>
      </w:r>
      <w:proofErr w:type="spellStart"/>
      <w:r w:rsidR="00DF6C99" w:rsidRPr="00F2005E">
        <w:rPr>
          <w:sz w:val="24"/>
          <w:szCs w:val="24"/>
        </w:rPr>
        <w:t>marbofloxacin</w:t>
      </w:r>
      <w:proofErr w:type="spellEnd"/>
      <w:r w:rsidR="00DF6C99" w:rsidRPr="00F2005E">
        <w:rPr>
          <w:sz w:val="24"/>
          <w:szCs w:val="24"/>
        </w:rPr>
        <w:t>.</w:t>
      </w:r>
    </w:p>
    <w:p w:rsidR="00DF6C99" w:rsidRPr="00F2005E" w:rsidRDefault="00DF6C99" w:rsidP="00F2005E">
      <w:pPr>
        <w:ind w:left="851"/>
        <w:rPr>
          <w:sz w:val="24"/>
          <w:szCs w:val="24"/>
        </w:rPr>
      </w:pPr>
      <w:r w:rsidRPr="00F2005E">
        <w:rPr>
          <w:sz w:val="24"/>
          <w:szCs w:val="24"/>
        </w:rPr>
        <w:t>Veterinærlægemidlets sikkerhed er vist ved behandling af køer under drægtighed og hos diende svin og kalve, når det anvendes til køer og søer.</w:t>
      </w:r>
    </w:p>
    <w:p w:rsidR="00DF6C99" w:rsidRPr="00F2005E" w:rsidRDefault="00DF6C99" w:rsidP="00F2005E">
      <w:pPr>
        <w:ind w:left="851"/>
        <w:rPr>
          <w:sz w:val="24"/>
          <w:szCs w:val="24"/>
        </w:rPr>
      </w:pPr>
      <w:r w:rsidRPr="00F2005E">
        <w:rPr>
          <w:sz w:val="24"/>
          <w:szCs w:val="24"/>
        </w:rPr>
        <w:t>Ved anvendelse til køer under diegivning, se pkt. 4.11 Tilbageholdelsestid.</w:t>
      </w:r>
    </w:p>
    <w:p w:rsidR="00DF6C99" w:rsidRPr="00F2005E" w:rsidRDefault="00DF6C99" w:rsidP="00F2005E">
      <w:pPr>
        <w:ind w:left="851"/>
        <w:rPr>
          <w:sz w:val="24"/>
          <w:szCs w:val="24"/>
        </w:rPr>
      </w:pPr>
      <w:r w:rsidRPr="00F2005E">
        <w:rPr>
          <w:sz w:val="24"/>
          <w:szCs w:val="24"/>
        </w:rPr>
        <w:t>Kan anvendes til drægtige og diegivende køer og søer.</w:t>
      </w:r>
    </w:p>
    <w:p w:rsidR="00DF32BE" w:rsidRPr="00F2005E" w:rsidRDefault="00DF32BE" w:rsidP="00F2005E">
      <w:pPr>
        <w:ind w:left="851" w:hanging="851"/>
        <w:rPr>
          <w:sz w:val="24"/>
          <w:szCs w:val="24"/>
        </w:rPr>
      </w:pPr>
    </w:p>
    <w:p w:rsidR="00DF32BE" w:rsidRPr="00F2005E" w:rsidRDefault="00DF32BE" w:rsidP="00F2005E">
      <w:pPr>
        <w:ind w:left="851" w:hanging="851"/>
        <w:rPr>
          <w:b/>
          <w:sz w:val="24"/>
          <w:szCs w:val="24"/>
        </w:rPr>
      </w:pPr>
      <w:r w:rsidRPr="00F2005E">
        <w:rPr>
          <w:b/>
          <w:sz w:val="24"/>
          <w:szCs w:val="24"/>
        </w:rPr>
        <w:t>4.8</w:t>
      </w:r>
      <w:r w:rsidRPr="00F2005E">
        <w:rPr>
          <w:b/>
          <w:sz w:val="24"/>
          <w:szCs w:val="24"/>
        </w:rPr>
        <w:tab/>
        <w:t>Interaktion med andre lægemidler og andre former for interaktion</w:t>
      </w:r>
    </w:p>
    <w:p w:rsidR="00DF6C99" w:rsidRPr="00F2005E" w:rsidRDefault="00DF32BE" w:rsidP="00F2005E">
      <w:pPr>
        <w:ind w:left="851" w:hanging="851"/>
        <w:rPr>
          <w:sz w:val="24"/>
          <w:szCs w:val="24"/>
        </w:rPr>
      </w:pPr>
      <w:r w:rsidRPr="00F2005E">
        <w:rPr>
          <w:sz w:val="24"/>
          <w:szCs w:val="24"/>
        </w:rPr>
        <w:tab/>
      </w:r>
      <w:r w:rsidR="00DF6C99" w:rsidRPr="00F2005E">
        <w:rPr>
          <w:sz w:val="24"/>
          <w:szCs w:val="24"/>
        </w:rPr>
        <w:t>Ingen kendte.</w:t>
      </w:r>
    </w:p>
    <w:p w:rsidR="00DF32BE" w:rsidRPr="00F2005E" w:rsidRDefault="00DF32BE" w:rsidP="00F2005E">
      <w:pPr>
        <w:ind w:left="851" w:hanging="851"/>
        <w:rPr>
          <w:sz w:val="24"/>
          <w:szCs w:val="24"/>
        </w:rPr>
      </w:pPr>
    </w:p>
    <w:p w:rsidR="00DF32BE" w:rsidRPr="00F2005E" w:rsidRDefault="00DF32BE" w:rsidP="00F2005E">
      <w:pPr>
        <w:ind w:left="851" w:hanging="851"/>
        <w:rPr>
          <w:b/>
          <w:sz w:val="24"/>
          <w:szCs w:val="24"/>
        </w:rPr>
      </w:pPr>
      <w:r w:rsidRPr="00F2005E">
        <w:rPr>
          <w:b/>
          <w:sz w:val="24"/>
          <w:szCs w:val="24"/>
        </w:rPr>
        <w:t>4.9</w:t>
      </w:r>
      <w:r w:rsidRPr="00F2005E">
        <w:rPr>
          <w:b/>
          <w:sz w:val="24"/>
          <w:szCs w:val="24"/>
        </w:rPr>
        <w:tab/>
        <w:t>Dosering og indgivelsesmåde</w:t>
      </w:r>
    </w:p>
    <w:p w:rsidR="00DF6C99" w:rsidRPr="00F2005E" w:rsidRDefault="00DF32BE" w:rsidP="00F2005E">
      <w:pPr>
        <w:ind w:left="851" w:hanging="851"/>
        <w:rPr>
          <w:sz w:val="24"/>
          <w:szCs w:val="24"/>
        </w:rPr>
      </w:pPr>
      <w:r w:rsidRPr="00F2005E">
        <w:rPr>
          <w:sz w:val="24"/>
          <w:szCs w:val="24"/>
        </w:rPr>
        <w:tab/>
      </w:r>
      <w:r w:rsidR="00DF6C99" w:rsidRPr="00F2005E">
        <w:rPr>
          <w:sz w:val="24"/>
          <w:szCs w:val="24"/>
        </w:rPr>
        <w:t>Den anbefalede dosis er</w:t>
      </w:r>
      <w:r w:rsidR="00DF6C99" w:rsidRPr="00F2005E">
        <w:rPr>
          <w:noProof/>
          <w:sz w:val="24"/>
          <w:szCs w:val="24"/>
        </w:rPr>
        <w:t xml:space="preserve"> 2 mg</w:t>
      </w:r>
      <w:r w:rsidR="00DF6C99" w:rsidRPr="00F2005E">
        <w:rPr>
          <w:sz w:val="24"/>
          <w:szCs w:val="24"/>
        </w:rPr>
        <w:t>/</w:t>
      </w:r>
      <w:r w:rsidR="00DF6C99" w:rsidRPr="00F2005E">
        <w:rPr>
          <w:noProof/>
          <w:sz w:val="24"/>
          <w:szCs w:val="24"/>
        </w:rPr>
        <w:t>kg/dag (1 ml/50 kg) som en enkelt daglig intramuskulær, subkutan eller intravenøs injektion hos kvæg og som intramuskulær injektion hos svin.</w:t>
      </w:r>
    </w:p>
    <w:p w:rsidR="00DF6C99" w:rsidRPr="00F2005E" w:rsidRDefault="00DF6C99" w:rsidP="00F2005E">
      <w:pPr>
        <w:ind w:left="851" w:hanging="851"/>
        <w:rPr>
          <w:sz w:val="24"/>
          <w:szCs w:val="24"/>
        </w:rPr>
      </w:pPr>
    </w:p>
    <w:p w:rsidR="00DF6C99" w:rsidRPr="00F2005E" w:rsidRDefault="00DF6C99" w:rsidP="00F2005E">
      <w:pPr>
        <w:ind w:left="851"/>
        <w:rPr>
          <w:sz w:val="24"/>
          <w:szCs w:val="24"/>
        </w:rPr>
      </w:pPr>
      <w:r w:rsidRPr="00F2005E">
        <w:rPr>
          <w:sz w:val="24"/>
          <w:szCs w:val="24"/>
        </w:rPr>
        <w:t>Behandlingsvarighed er 3 dage hos svin og 3-5 dage hos køer.</w:t>
      </w:r>
    </w:p>
    <w:p w:rsidR="00DF6C99" w:rsidRPr="00F2005E" w:rsidRDefault="00DF6C99" w:rsidP="00F2005E">
      <w:pPr>
        <w:ind w:left="851" w:hanging="851"/>
        <w:rPr>
          <w:noProof/>
          <w:sz w:val="24"/>
          <w:szCs w:val="24"/>
        </w:rPr>
      </w:pPr>
    </w:p>
    <w:p w:rsidR="00DF6C99" w:rsidRPr="00F2005E" w:rsidRDefault="00DF6C99" w:rsidP="00F2005E">
      <w:pPr>
        <w:ind w:left="851"/>
        <w:rPr>
          <w:noProof/>
          <w:sz w:val="24"/>
          <w:szCs w:val="24"/>
        </w:rPr>
      </w:pPr>
      <w:r w:rsidRPr="00F2005E">
        <w:rPr>
          <w:noProof/>
          <w:sz w:val="24"/>
          <w:szCs w:val="24"/>
        </w:rPr>
        <w:t>For at sikre administration af en korrekt dosis og for at undgå underdosering skal legemsvægten bestemmes så nøjagtigt som muligt.</w:t>
      </w:r>
    </w:p>
    <w:p w:rsidR="00DF6C99" w:rsidRPr="00F2005E" w:rsidRDefault="00DF6C99" w:rsidP="00F2005E">
      <w:pPr>
        <w:ind w:left="851" w:hanging="851"/>
        <w:rPr>
          <w:sz w:val="24"/>
          <w:szCs w:val="24"/>
        </w:rPr>
      </w:pPr>
    </w:p>
    <w:p w:rsidR="008B3739" w:rsidRPr="00140BB9" w:rsidRDefault="008B3739" w:rsidP="008B3739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Da hætteglasset ikke kan </w:t>
      </w:r>
      <w:proofErr w:type="spellStart"/>
      <w:r>
        <w:rPr>
          <w:sz w:val="24"/>
          <w:szCs w:val="24"/>
        </w:rPr>
        <w:t>anbrydes</w:t>
      </w:r>
      <w:proofErr w:type="spellEnd"/>
      <w:r>
        <w:rPr>
          <w:sz w:val="24"/>
          <w:szCs w:val="24"/>
        </w:rPr>
        <w:t xml:space="preserve"> mere end 25 gange, bør brugeren anvende den størrelse hætteglas, der er mest passende for den pågældende dyreart, der skal behandles.</w:t>
      </w:r>
    </w:p>
    <w:p w:rsidR="00DF32BE" w:rsidRPr="00F2005E" w:rsidRDefault="00DF32BE" w:rsidP="00F2005E">
      <w:pPr>
        <w:ind w:left="851" w:hanging="851"/>
        <w:rPr>
          <w:sz w:val="24"/>
          <w:szCs w:val="24"/>
        </w:rPr>
      </w:pPr>
    </w:p>
    <w:p w:rsidR="00DF32BE" w:rsidRPr="00F2005E" w:rsidRDefault="00DF32BE" w:rsidP="00F2005E">
      <w:pPr>
        <w:ind w:left="851" w:hanging="851"/>
        <w:rPr>
          <w:b/>
          <w:sz w:val="24"/>
          <w:szCs w:val="24"/>
        </w:rPr>
      </w:pPr>
      <w:r w:rsidRPr="00F2005E">
        <w:rPr>
          <w:b/>
          <w:sz w:val="24"/>
          <w:szCs w:val="24"/>
        </w:rPr>
        <w:t>4.10</w:t>
      </w:r>
      <w:r w:rsidRPr="00F2005E">
        <w:rPr>
          <w:b/>
          <w:sz w:val="24"/>
          <w:szCs w:val="24"/>
        </w:rPr>
        <w:tab/>
        <w:t>Overdosering</w:t>
      </w:r>
    </w:p>
    <w:p w:rsidR="00DF6C99" w:rsidRPr="00F2005E" w:rsidRDefault="00DF32BE" w:rsidP="00F2005E">
      <w:pPr>
        <w:ind w:left="851" w:hanging="851"/>
        <w:rPr>
          <w:sz w:val="24"/>
          <w:szCs w:val="24"/>
        </w:rPr>
      </w:pPr>
      <w:r w:rsidRPr="00F2005E">
        <w:rPr>
          <w:sz w:val="24"/>
          <w:szCs w:val="24"/>
        </w:rPr>
        <w:tab/>
      </w:r>
      <w:r w:rsidR="00DF6C99" w:rsidRPr="00F2005E">
        <w:rPr>
          <w:sz w:val="24"/>
          <w:szCs w:val="24"/>
        </w:rPr>
        <w:t>Der er ikke observeret tegn på overdosering af veterinærlægemidlet efter administration af doser, der var 3 gang højere end den anbefalede dosis.</w:t>
      </w:r>
    </w:p>
    <w:p w:rsidR="00DF6C99" w:rsidRPr="00F2005E" w:rsidRDefault="00DF6C99" w:rsidP="00F2005E">
      <w:pPr>
        <w:ind w:left="851"/>
        <w:rPr>
          <w:sz w:val="24"/>
          <w:szCs w:val="24"/>
        </w:rPr>
      </w:pPr>
      <w:r w:rsidRPr="00F2005E">
        <w:rPr>
          <w:sz w:val="24"/>
          <w:szCs w:val="24"/>
        </w:rPr>
        <w:t>Overdosering kan medføre symptomer som akutte neurologiske forstyrrelser, som bør behandles symptomatisk.</w:t>
      </w:r>
    </w:p>
    <w:p w:rsidR="00DF32BE" w:rsidRPr="00F2005E" w:rsidRDefault="00DF32BE" w:rsidP="00F2005E">
      <w:pPr>
        <w:ind w:left="851" w:hanging="851"/>
        <w:rPr>
          <w:sz w:val="24"/>
          <w:szCs w:val="24"/>
        </w:rPr>
      </w:pPr>
    </w:p>
    <w:p w:rsidR="00DF32BE" w:rsidRPr="00F2005E" w:rsidRDefault="00DF32BE" w:rsidP="00F2005E">
      <w:pPr>
        <w:ind w:left="851" w:hanging="851"/>
        <w:rPr>
          <w:b/>
          <w:sz w:val="24"/>
          <w:szCs w:val="24"/>
        </w:rPr>
      </w:pPr>
      <w:r w:rsidRPr="00F2005E">
        <w:rPr>
          <w:b/>
          <w:sz w:val="24"/>
          <w:szCs w:val="24"/>
        </w:rPr>
        <w:t>4.11</w:t>
      </w:r>
      <w:r w:rsidRPr="00F2005E">
        <w:rPr>
          <w:b/>
          <w:sz w:val="24"/>
          <w:szCs w:val="24"/>
        </w:rPr>
        <w:tab/>
        <w:t>Tilbageholdelsestid</w:t>
      </w:r>
    </w:p>
    <w:p w:rsidR="00F2005E" w:rsidRDefault="00DF32BE" w:rsidP="00F2005E">
      <w:pPr>
        <w:ind w:left="851" w:hanging="851"/>
        <w:rPr>
          <w:sz w:val="24"/>
          <w:szCs w:val="24"/>
        </w:rPr>
      </w:pPr>
      <w:r w:rsidRPr="00F2005E">
        <w:rPr>
          <w:sz w:val="24"/>
          <w:szCs w:val="24"/>
        </w:rPr>
        <w:tab/>
      </w:r>
    </w:p>
    <w:p w:rsidR="00DF6C99" w:rsidRPr="00F2005E" w:rsidRDefault="00DF6C99" w:rsidP="00F2005E">
      <w:pPr>
        <w:ind w:left="851"/>
        <w:rPr>
          <w:b/>
          <w:sz w:val="24"/>
          <w:szCs w:val="24"/>
          <w:u w:val="single"/>
        </w:rPr>
      </w:pPr>
      <w:r w:rsidRPr="00F2005E">
        <w:rPr>
          <w:b/>
          <w:sz w:val="24"/>
          <w:szCs w:val="24"/>
          <w:u w:val="single"/>
        </w:rPr>
        <w:t>Kvæg</w:t>
      </w:r>
      <w:r w:rsidR="00734255">
        <w:rPr>
          <w:b/>
          <w:sz w:val="24"/>
          <w:szCs w:val="24"/>
          <w:u w:val="single"/>
        </w:rPr>
        <w:t>:</w:t>
      </w:r>
    </w:p>
    <w:p w:rsidR="00DF6C99" w:rsidRPr="00F2005E" w:rsidRDefault="00DF6C99" w:rsidP="00F2005E">
      <w:pPr>
        <w:ind w:left="851"/>
        <w:rPr>
          <w:sz w:val="24"/>
          <w:szCs w:val="24"/>
        </w:rPr>
      </w:pPr>
      <w:r w:rsidRPr="00F2005E">
        <w:rPr>
          <w:sz w:val="24"/>
          <w:szCs w:val="24"/>
        </w:rPr>
        <w:t>Slagtning: 6 dage</w:t>
      </w:r>
    </w:p>
    <w:p w:rsidR="00DF6C99" w:rsidRPr="00F2005E" w:rsidRDefault="00DF6C99" w:rsidP="00F2005E">
      <w:pPr>
        <w:ind w:left="851"/>
        <w:rPr>
          <w:sz w:val="24"/>
          <w:szCs w:val="24"/>
        </w:rPr>
      </w:pPr>
      <w:r w:rsidRPr="00F2005E">
        <w:rPr>
          <w:sz w:val="24"/>
          <w:szCs w:val="24"/>
        </w:rPr>
        <w:t>Mælk: 36 timer</w:t>
      </w:r>
    </w:p>
    <w:p w:rsidR="00DF6C99" w:rsidRPr="00F2005E" w:rsidRDefault="00DF6C99" w:rsidP="00F2005E">
      <w:pPr>
        <w:ind w:left="851" w:hanging="851"/>
        <w:rPr>
          <w:sz w:val="24"/>
          <w:szCs w:val="24"/>
        </w:rPr>
      </w:pPr>
    </w:p>
    <w:p w:rsidR="00DF6C99" w:rsidRPr="00734255" w:rsidRDefault="00DF6C99" w:rsidP="00F2005E">
      <w:pPr>
        <w:ind w:left="851"/>
        <w:rPr>
          <w:b/>
          <w:sz w:val="24"/>
          <w:szCs w:val="24"/>
        </w:rPr>
      </w:pPr>
      <w:r w:rsidRPr="00F2005E">
        <w:rPr>
          <w:b/>
          <w:sz w:val="24"/>
          <w:szCs w:val="24"/>
          <w:u w:val="single"/>
        </w:rPr>
        <w:t>Svin</w:t>
      </w:r>
      <w:r w:rsidR="00734255">
        <w:rPr>
          <w:b/>
          <w:sz w:val="24"/>
          <w:szCs w:val="24"/>
          <w:u w:val="single"/>
        </w:rPr>
        <w:t xml:space="preserve"> (søer)</w:t>
      </w:r>
      <w:r w:rsidR="00734255">
        <w:rPr>
          <w:b/>
          <w:sz w:val="24"/>
          <w:szCs w:val="24"/>
        </w:rPr>
        <w:t>:</w:t>
      </w:r>
    </w:p>
    <w:p w:rsidR="00DF6C99" w:rsidRPr="00F2005E" w:rsidRDefault="00DF6C99" w:rsidP="00F2005E">
      <w:pPr>
        <w:ind w:left="851"/>
        <w:rPr>
          <w:sz w:val="24"/>
          <w:szCs w:val="24"/>
        </w:rPr>
      </w:pPr>
      <w:r w:rsidRPr="00F2005E">
        <w:rPr>
          <w:sz w:val="24"/>
          <w:szCs w:val="24"/>
        </w:rPr>
        <w:t>Slagtning: 4 dage</w:t>
      </w:r>
    </w:p>
    <w:p w:rsidR="00DF32BE" w:rsidRPr="00F2005E" w:rsidRDefault="00DF32BE" w:rsidP="00F2005E">
      <w:pPr>
        <w:pStyle w:val="Sidehoved"/>
        <w:tabs>
          <w:tab w:val="clear" w:pos="4819"/>
          <w:tab w:val="clear" w:pos="9638"/>
        </w:tabs>
        <w:ind w:left="851" w:hanging="851"/>
        <w:jc w:val="both"/>
        <w:rPr>
          <w:szCs w:val="24"/>
        </w:rPr>
      </w:pPr>
    </w:p>
    <w:p w:rsidR="00DF32BE" w:rsidRPr="00F2005E" w:rsidRDefault="00DF32BE" w:rsidP="00F2005E">
      <w:pPr>
        <w:ind w:left="851" w:hanging="851"/>
        <w:jc w:val="both"/>
        <w:rPr>
          <w:sz w:val="24"/>
          <w:szCs w:val="24"/>
        </w:rPr>
      </w:pPr>
    </w:p>
    <w:p w:rsidR="00DF32BE" w:rsidRPr="00F2005E" w:rsidRDefault="00DF32BE" w:rsidP="00F2005E">
      <w:pPr>
        <w:numPr>
          <w:ilvl w:val="0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F2005E">
        <w:rPr>
          <w:b/>
          <w:sz w:val="24"/>
          <w:szCs w:val="24"/>
        </w:rPr>
        <w:t>FARMAKOLOGI</w:t>
      </w:r>
      <w:r w:rsidR="001577E4" w:rsidRPr="00F2005E">
        <w:rPr>
          <w:b/>
          <w:sz w:val="24"/>
          <w:szCs w:val="24"/>
        </w:rPr>
        <w:t>SKE EGENSKABER</w:t>
      </w:r>
    </w:p>
    <w:p w:rsidR="00DF6C99" w:rsidRPr="00F2005E" w:rsidRDefault="00DF6C99" w:rsidP="00F2005E">
      <w:pPr>
        <w:ind w:left="851"/>
        <w:rPr>
          <w:sz w:val="24"/>
          <w:szCs w:val="24"/>
        </w:rPr>
      </w:pPr>
      <w:proofErr w:type="spellStart"/>
      <w:r w:rsidRPr="00F2005E">
        <w:rPr>
          <w:sz w:val="24"/>
          <w:szCs w:val="24"/>
        </w:rPr>
        <w:t>Farmakoterapeutisk</w:t>
      </w:r>
      <w:proofErr w:type="spellEnd"/>
      <w:r w:rsidRPr="00F2005E">
        <w:rPr>
          <w:sz w:val="24"/>
          <w:szCs w:val="24"/>
        </w:rPr>
        <w:t xml:space="preserve"> </w:t>
      </w:r>
      <w:r w:rsidR="00734255">
        <w:rPr>
          <w:sz w:val="24"/>
          <w:szCs w:val="24"/>
        </w:rPr>
        <w:t>gruppe</w:t>
      </w:r>
      <w:r w:rsidRPr="00F2005E">
        <w:rPr>
          <w:sz w:val="24"/>
          <w:szCs w:val="24"/>
        </w:rPr>
        <w:t xml:space="preserve">: antibakterielt middel til systemisk brug, </w:t>
      </w:r>
      <w:proofErr w:type="spellStart"/>
      <w:r w:rsidRPr="00F2005E">
        <w:rPr>
          <w:sz w:val="24"/>
          <w:szCs w:val="24"/>
        </w:rPr>
        <w:t>fluoroquinoloner</w:t>
      </w:r>
      <w:proofErr w:type="spellEnd"/>
      <w:r w:rsidRPr="00F2005E">
        <w:rPr>
          <w:sz w:val="24"/>
          <w:szCs w:val="24"/>
        </w:rPr>
        <w:t xml:space="preserve">, </w:t>
      </w:r>
      <w:proofErr w:type="spellStart"/>
      <w:r w:rsidRPr="00F2005E">
        <w:rPr>
          <w:sz w:val="24"/>
          <w:szCs w:val="24"/>
        </w:rPr>
        <w:t>ATCvet</w:t>
      </w:r>
      <w:proofErr w:type="spellEnd"/>
      <w:r w:rsidRPr="00F2005E">
        <w:rPr>
          <w:sz w:val="24"/>
          <w:szCs w:val="24"/>
        </w:rPr>
        <w:t>-kode: QJ01MA93</w:t>
      </w:r>
    </w:p>
    <w:p w:rsidR="00DF32BE" w:rsidRPr="00F2005E" w:rsidRDefault="00DF32BE" w:rsidP="00F2005E">
      <w:pPr>
        <w:ind w:left="851" w:hanging="851"/>
        <w:jc w:val="both"/>
        <w:rPr>
          <w:sz w:val="24"/>
          <w:szCs w:val="24"/>
        </w:rPr>
      </w:pPr>
    </w:p>
    <w:p w:rsidR="00DF32BE" w:rsidRPr="00F2005E" w:rsidRDefault="00DF32BE" w:rsidP="00F2005E">
      <w:pPr>
        <w:ind w:left="851" w:hanging="851"/>
        <w:rPr>
          <w:b/>
          <w:sz w:val="24"/>
          <w:szCs w:val="24"/>
        </w:rPr>
      </w:pPr>
      <w:r w:rsidRPr="00F2005E">
        <w:rPr>
          <w:b/>
          <w:sz w:val="24"/>
          <w:szCs w:val="24"/>
        </w:rPr>
        <w:t>5.1</w:t>
      </w:r>
      <w:r w:rsidRPr="00F2005E">
        <w:rPr>
          <w:b/>
          <w:sz w:val="24"/>
          <w:szCs w:val="24"/>
        </w:rPr>
        <w:tab/>
      </w:r>
      <w:proofErr w:type="spellStart"/>
      <w:r w:rsidRPr="00F2005E">
        <w:rPr>
          <w:b/>
          <w:sz w:val="24"/>
          <w:szCs w:val="24"/>
        </w:rPr>
        <w:t>Farmakodynamiske</w:t>
      </w:r>
      <w:proofErr w:type="spellEnd"/>
      <w:r w:rsidR="001577E4" w:rsidRPr="00F2005E">
        <w:rPr>
          <w:b/>
          <w:sz w:val="24"/>
          <w:szCs w:val="24"/>
        </w:rPr>
        <w:t xml:space="preserve"> </w:t>
      </w:r>
      <w:r w:rsidRPr="00F2005E">
        <w:rPr>
          <w:b/>
          <w:sz w:val="24"/>
          <w:szCs w:val="24"/>
        </w:rPr>
        <w:t>egenskaber</w:t>
      </w:r>
    </w:p>
    <w:p w:rsidR="00DF6C99" w:rsidRPr="00F2005E" w:rsidRDefault="00DF32BE" w:rsidP="00F2005E">
      <w:pPr>
        <w:ind w:left="851" w:hanging="851"/>
        <w:rPr>
          <w:sz w:val="24"/>
          <w:szCs w:val="24"/>
        </w:rPr>
      </w:pPr>
      <w:r w:rsidRPr="00F2005E">
        <w:rPr>
          <w:sz w:val="24"/>
          <w:szCs w:val="24"/>
        </w:rPr>
        <w:tab/>
      </w:r>
      <w:proofErr w:type="spellStart"/>
      <w:r w:rsidR="00DF6C99" w:rsidRPr="00F2005E">
        <w:rPr>
          <w:sz w:val="24"/>
          <w:szCs w:val="24"/>
        </w:rPr>
        <w:t>Marbofloxacin</w:t>
      </w:r>
      <w:proofErr w:type="spellEnd"/>
      <w:r w:rsidR="00DF6C99" w:rsidRPr="00F2005E">
        <w:rPr>
          <w:sz w:val="24"/>
          <w:szCs w:val="24"/>
        </w:rPr>
        <w:t xml:space="preserve"> er et syntetisk, baktericidt antibiotikum, der tilhører </w:t>
      </w:r>
      <w:proofErr w:type="spellStart"/>
      <w:r w:rsidR="00DF6C99" w:rsidRPr="00F2005E">
        <w:rPr>
          <w:sz w:val="24"/>
          <w:szCs w:val="24"/>
        </w:rPr>
        <w:t>fluoroquinolon</w:t>
      </w:r>
      <w:proofErr w:type="spellEnd"/>
      <w:r w:rsidR="00DF6C99" w:rsidRPr="00F2005E">
        <w:rPr>
          <w:sz w:val="24"/>
          <w:szCs w:val="24"/>
        </w:rPr>
        <w:t>-gruppen. Det virker ved at hæmme DNA-</w:t>
      </w:r>
      <w:proofErr w:type="spellStart"/>
      <w:r w:rsidR="00DF6C99" w:rsidRPr="00F2005E">
        <w:rPr>
          <w:sz w:val="24"/>
          <w:szCs w:val="24"/>
        </w:rPr>
        <w:t>gyrase</w:t>
      </w:r>
      <w:proofErr w:type="spellEnd"/>
      <w:r w:rsidR="00DF6C99" w:rsidRPr="00F2005E">
        <w:rPr>
          <w:sz w:val="24"/>
          <w:szCs w:val="24"/>
        </w:rPr>
        <w:t xml:space="preserve">. Det er effektivt mod et bredt spekter af </w:t>
      </w:r>
      <w:proofErr w:type="spellStart"/>
      <w:r w:rsidR="00DF6C99" w:rsidRPr="00F2005E">
        <w:rPr>
          <w:sz w:val="24"/>
          <w:szCs w:val="24"/>
        </w:rPr>
        <w:t>gram-positive</w:t>
      </w:r>
      <w:proofErr w:type="spellEnd"/>
      <w:r w:rsidR="00DF6C99" w:rsidRPr="00F2005E">
        <w:rPr>
          <w:sz w:val="24"/>
          <w:szCs w:val="24"/>
        </w:rPr>
        <w:t xml:space="preserve"> bakterier (især </w:t>
      </w:r>
      <w:proofErr w:type="spellStart"/>
      <w:r w:rsidR="00DF6C99" w:rsidRPr="00F2005E">
        <w:rPr>
          <w:sz w:val="24"/>
          <w:szCs w:val="24"/>
        </w:rPr>
        <w:t>Staphylococci</w:t>
      </w:r>
      <w:proofErr w:type="spellEnd"/>
      <w:r w:rsidR="00DF6C99" w:rsidRPr="00F2005E">
        <w:rPr>
          <w:sz w:val="24"/>
          <w:szCs w:val="24"/>
        </w:rPr>
        <w:t xml:space="preserve">) og </w:t>
      </w:r>
      <w:proofErr w:type="spellStart"/>
      <w:r w:rsidR="00DF6C99" w:rsidRPr="00F2005E">
        <w:rPr>
          <w:sz w:val="24"/>
          <w:szCs w:val="24"/>
        </w:rPr>
        <w:t>gram-negative</w:t>
      </w:r>
      <w:proofErr w:type="spellEnd"/>
      <w:r w:rsidR="00DF6C99" w:rsidRPr="00F2005E">
        <w:rPr>
          <w:sz w:val="24"/>
          <w:szCs w:val="24"/>
        </w:rPr>
        <w:t xml:space="preserve"> bakterier (</w:t>
      </w:r>
      <w:proofErr w:type="spellStart"/>
      <w:r w:rsidR="00DF6C99" w:rsidRPr="00F2005E">
        <w:rPr>
          <w:i/>
          <w:sz w:val="24"/>
          <w:szCs w:val="24"/>
        </w:rPr>
        <w:t>Escherichia</w:t>
      </w:r>
      <w:proofErr w:type="spellEnd"/>
      <w:r w:rsidR="00DF6C99" w:rsidRPr="00F2005E">
        <w:rPr>
          <w:i/>
          <w:sz w:val="24"/>
          <w:szCs w:val="24"/>
        </w:rPr>
        <w:t xml:space="preserve"> </w:t>
      </w:r>
      <w:proofErr w:type="spellStart"/>
      <w:r w:rsidR="00DF6C99" w:rsidRPr="00F2005E">
        <w:rPr>
          <w:i/>
          <w:sz w:val="24"/>
          <w:szCs w:val="24"/>
        </w:rPr>
        <w:t>coli</w:t>
      </w:r>
      <w:proofErr w:type="spellEnd"/>
      <w:r w:rsidR="00DF6C99" w:rsidRPr="00F2005E">
        <w:rPr>
          <w:sz w:val="24"/>
          <w:szCs w:val="24"/>
        </w:rPr>
        <w:t xml:space="preserve">, </w:t>
      </w:r>
      <w:r w:rsidR="00DF6C99" w:rsidRPr="00F2005E">
        <w:rPr>
          <w:i/>
          <w:sz w:val="24"/>
          <w:szCs w:val="24"/>
        </w:rPr>
        <w:t xml:space="preserve">Salmonella </w:t>
      </w:r>
      <w:proofErr w:type="spellStart"/>
      <w:r w:rsidR="00DF6C99" w:rsidRPr="00F2005E">
        <w:rPr>
          <w:i/>
          <w:sz w:val="24"/>
          <w:szCs w:val="24"/>
        </w:rPr>
        <w:t>typhymurium</w:t>
      </w:r>
      <w:proofErr w:type="spellEnd"/>
      <w:r w:rsidR="00DF6C99" w:rsidRPr="00F2005E">
        <w:rPr>
          <w:sz w:val="24"/>
          <w:szCs w:val="24"/>
        </w:rPr>
        <w:t xml:space="preserve">, </w:t>
      </w:r>
      <w:r w:rsidR="00DF6C99" w:rsidRPr="00F2005E">
        <w:rPr>
          <w:i/>
          <w:sz w:val="24"/>
          <w:szCs w:val="24"/>
        </w:rPr>
        <w:t xml:space="preserve">Campylobacter </w:t>
      </w:r>
      <w:proofErr w:type="spellStart"/>
      <w:r w:rsidR="00DF6C99" w:rsidRPr="00F2005E">
        <w:rPr>
          <w:i/>
          <w:sz w:val="24"/>
          <w:szCs w:val="24"/>
        </w:rPr>
        <w:t>jejuni</w:t>
      </w:r>
      <w:proofErr w:type="spellEnd"/>
      <w:r w:rsidR="00DF6C99" w:rsidRPr="00F2005E">
        <w:rPr>
          <w:sz w:val="24"/>
          <w:szCs w:val="24"/>
        </w:rPr>
        <w:t>,</w:t>
      </w:r>
      <w:r w:rsidR="00DF6C99" w:rsidRPr="00F2005E">
        <w:rPr>
          <w:i/>
          <w:sz w:val="24"/>
          <w:szCs w:val="24"/>
        </w:rPr>
        <w:t xml:space="preserve"> </w:t>
      </w:r>
      <w:proofErr w:type="spellStart"/>
      <w:r w:rsidR="00DF6C99" w:rsidRPr="00F2005E">
        <w:rPr>
          <w:i/>
          <w:sz w:val="24"/>
          <w:szCs w:val="24"/>
        </w:rPr>
        <w:t>Citrobacter</w:t>
      </w:r>
      <w:proofErr w:type="spellEnd"/>
      <w:r w:rsidR="008B3739">
        <w:rPr>
          <w:i/>
          <w:sz w:val="24"/>
          <w:szCs w:val="24"/>
        </w:rPr>
        <w:t xml:space="preserve"> </w:t>
      </w:r>
      <w:proofErr w:type="spellStart"/>
      <w:r w:rsidR="008B3739">
        <w:rPr>
          <w:i/>
          <w:sz w:val="24"/>
          <w:szCs w:val="24"/>
        </w:rPr>
        <w:t>freundii</w:t>
      </w:r>
      <w:proofErr w:type="spellEnd"/>
      <w:r w:rsidR="00DF6C99" w:rsidRPr="00F2005E">
        <w:rPr>
          <w:sz w:val="24"/>
          <w:szCs w:val="24"/>
        </w:rPr>
        <w:t xml:space="preserve">, </w:t>
      </w:r>
      <w:proofErr w:type="spellStart"/>
      <w:r w:rsidR="00DF6C99" w:rsidRPr="00F2005E">
        <w:rPr>
          <w:i/>
          <w:sz w:val="24"/>
          <w:szCs w:val="24"/>
        </w:rPr>
        <w:t>Enterobacter</w:t>
      </w:r>
      <w:proofErr w:type="spellEnd"/>
      <w:r w:rsidR="008B3739">
        <w:rPr>
          <w:i/>
          <w:sz w:val="24"/>
          <w:szCs w:val="24"/>
        </w:rPr>
        <w:t xml:space="preserve"> </w:t>
      </w:r>
      <w:proofErr w:type="spellStart"/>
      <w:r w:rsidR="008B3739">
        <w:rPr>
          <w:i/>
          <w:sz w:val="24"/>
          <w:szCs w:val="24"/>
        </w:rPr>
        <w:t>cloacae</w:t>
      </w:r>
      <w:proofErr w:type="spellEnd"/>
      <w:r w:rsidR="00DF6C99" w:rsidRPr="00F2005E">
        <w:rPr>
          <w:sz w:val="24"/>
          <w:szCs w:val="24"/>
        </w:rPr>
        <w:t xml:space="preserve">, </w:t>
      </w:r>
      <w:r w:rsidR="00DF6C99" w:rsidRPr="00F2005E">
        <w:rPr>
          <w:i/>
          <w:sz w:val="24"/>
          <w:szCs w:val="24"/>
        </w:rPr>
        <w:t>Proteus</w:t>
      </w:r>
      <w:r w:rsidR="00DF6C99" w:rsidRPr="00F2005E">
        <w:rPr>
          <w:sz w:val="24"/>
          <w:szCs w:val="24"/>
        </w:rPr>
        <w:t xml:space="preserve"> </w:t>
      </w:r>
      <w:proofErr w:type="spellStart"/>
      <w:r w:rsidR="00DF6C99" w:rsidRPr="00F2005E">
        <w:rPr>
          <w:sz w:val="24"/>
          <w:szCs w:val="24"/>
        </w:rPr>
        <w:t>spp</w:t>
      </w:r>
      <w:proofErr w:type="spellEnd"/>
      <w:r w:rsidR="00DF6C99" w:rsidRPr="00F2005E">
        <w:rPr>
          <w:sz w:val="24"/>
          <w:szCs w:val="24"/>
        </w:rPr>
        <w:t>.,</w:t>
      </w:r>
      <w:r w:rsidR="00DF6C99" w:rsidRPr="00F2005E">
        <w:rPr>
          <w:i/>
          <w:sz w:val="24"/>
          <w:szCs w:val="24"/>
        </w:rPr>
        <w:t xml:space="preserve"> </w:t>
      </w:r>
      <w:proofErr w:type="spellStart"/>
      <w:r w:rsidR="00DF6C99" w:rsidRPr="00F2005E">
        <w:rPr>
          <w:i/>
          <w:sz w:val="24"/>
          <w:szCs w:val="24"/>
        </w:rPr>
        <w:t>Klebsiella</w:t>
      </w:r>
      <w:proofErr w:type="spellEnd"/>
      <w:r w:rsidR="00DF6C99" w:rsidRPr="00F2005E">
        <w:rPr>
          <w:sz w:val="24"/>
          <w:szCs w:val="24"/>
        </w:rPr>
        <w:t xml:space="preserve"> </w:t>
      </w:r>
      <w:proofErr w:type="spellStart"/>
      <w:r w:rsidR="00DF6C99" w:rsidRPr="00F2005E">
        <w:rPr>
          <w:sz w:val="24"/>
          <w:szCs w:val="24"/>
        </w:rPr>
        <w:t>spp</w:t>
      </w:r>
      <w:proofErr w:type="spellEnd"/>
      <w:r w:rsidR="00DF6C99" w:rsidRPr="00F2005E">
        <w:rPr>
          <w:sz w:val="24"/>
          <w:szCs w:val="24"/>
        </w:rPr>
        <w:t xml:space="preserve">., </w:t>
      </w:r>
      <w:proofErr w:type="spellStart"/>
      <w:r w:rsidR="00DF6C99" w:rsidRPr="00F2005E">
        <w:rPr>
          <w:i/>
          <w:sz w:val="24"/>
          <w:szCs w:val="24"/>
        </w:rPr>
        <w:t>Actinobacillus</w:t>
      </w:r>
      <w:proofErr w:type="spellEnd"/>
      <w:r w:rsidR="00DF6C99" w:rsidRPr="00F2005E">
        <w:rPr>
          <w:i/>
          <w:sz w:val="24"/>
          <w:szCs w:val="24"/>
        </w:rPr>
        <w:t xml:space="preserve"> </w:t>
      </w:r>
      <w:proofErr w:type="spellStart"/>
      <w:r w:rsidR="00DF6C99" w:rsidRPr="00F2005E">
        <w:rPr>
          <w:i/>
          <w:sz w:val="24"/>
          <w:szCs w:val="24"/>
        </w:rPr>
        <w:t>pleuropneumoniae</w:t>
      </w:r>
      <w:proofErr w:type="spellEnd"/>
      <w:r w:rsidR="00DF6C99" w:rsidRPr="00F2005E">
        <w:rPr>
          <w:sz w:val="24"/>
          <w:szCs w:val="24"/>
        </w:rPr>
        <w:t xml:space="preserve">, </w:t>
      </w:r>
      <w:proofErr w:type="spellStart"/>
      <w:r w:rsidR="00DF6C99" w:rsidRPr="00F2005E">
        <w:rPr>
          <w:i/>
          <w:sz w:val="24"/>
          <w:szCs w:val="24"/>
        </w:rPr>
        <w:t>Bordetella</w:t>
      </w:r>
      <w:proofErr w:type="spellEnd"/>
      <w:r w:rsidR="00DF6C99" w:rsidRPr="00F2005E">
        <w:rPr>
          <w:i/>
          <w:sz w:val="24"/>
          <w:szCs w:val="24"/>
        </w:rPr>
        <w:t xml:space="preserve"> </w:t>
      </w:r>
      <w:proofErr w:type="spellStart"/>
      <w:r w:rsidR="00DF6C99" w:rsidRPr="00F2005E">
        <w:rPr>
          <w:i/>
          <w:sz w:val="24"/>
          <w:szCs w:val="24"/>
        </w:rPr>
        <w:t>bronchiseptica</w:t>
      </w:r>
      <w:proofErr w:type="spellEnd"/>
      <w:r w:rsidR="00DF6C99" w:rsidRPr="00F2005E">
        <w:rPr>
          <w:sz w:val="24"/>
          <w:szCs w:val="24"/>
        </w:rPr>
        <w:t xml:space="preserve">, </w:t>
      </w:r>
      <w:proofErr w:type="spellStart"/>
      <w:r w:rsidR="00DF6C99" w:rsidRPr="00F2005E">
        <w:rPr>
          <w:i/>
          <w:sz w:val="24"/>
          <w:szCs w:val="24"/>
        </w:rPr>
        <w:t>Mannheimia</w:t>
      </w:r>
      <w:proofErr w:type="spellEnd"/>
      <w:r w:rsidR="00DF6C99" w:rsidRPr="00F2005E">
        <w:rPr>
          <w:sz w:val="24"/>
          <w:szCs w:val="24"/>
        </w:rPr>
        <w:t xml:space="preserve"> </w:t>
      </w:r>
      <w:proofErr w:type="spellStart"/>
      <w:r w:rsidR="00DF6C99" w:rsidRPr="00F2005E">
        <w:rPr>
          <w:i/>
          <w:sz w:val="24"/>
          <w:szCs w:val="24"/>
        </w:rPr>
        <w:t>haemolytica</w:t>
      </w:r>
      <w:proofErr w:type="spellEnd"/>
      <w:r w:rsidR="00DF6C99" w:rsidRPr="00F2005E">
        <w:rPr>
          <w:i/>
          <w:sz w:val="24"/>
          <w:szCs w:val="24"/>
        </w:rPr>
        <w:t xml:space="preserve">, </w:t>
      </w:r>
      <w:proofErr w:type="spellStart"/>
      <w:r w:rsidR="00DF6C99" w:rsidRPr="00F2005E">
        <w:rPr>
          <w:i/>
          <w:sz w:val="24"/>
          <w:szCs w:val="24"/>
        </w:rPr>
        <w:t>Pasteurella</w:t>
      </w:r>
      <w:proofErr w:type="spellEnd"/>
      <w:r w:rsidR="00DF6C99" w:rsidRPr="00F2005E">
        <w:rPr>
          <w:i/>
          <w:sz w:val="24"/>
          <w:szCs w:val="24"/>
        </w:rPr>
        <w:t xml:space="preserve"> </w:t>
      </w:r>
      <w:proofErr w:type="spellStart"/>
      <w:r w:rsidR="00DF6C99" w:rsidRPr="00F2005E">
        <w:rPr>
          <w:i/>
          <w:sz w:val="24"/>
          <w:szCs w:val="24"/>
        </w:rPr>
        <w:t>multocida</w:t>
      </w:r>
      <w:proofErr w:type="spellEnd"/>
      <w:r w:rsidR="00DF6C99" w:rsidRPr="00F2005E">
        <w:rPr>
          <w:sz w:val="24"/>
          <w:szCs w:val="24"/>
        </w:rPr>
        <w:t xml:space="preserve">, </w:t>
      </w:r>
      <w:proofErr w:type="spellStart"/>
      <w:r w:rsidR="00DF6C99" w:rsidRPr="00F2005E">
        <w:rPr>
          <w:i/>
          <w:sz w:val="24"/>
          <w:szCs w:val="24"/>
        </w:rPr>
        <w:t>Histophilus</w:t>
      </w:r>
      <w:proofErr w:type="spellEnd"/>
      <w:r w:rsidR="00DF6C99" w:rsidRPr="00F2005E">
        <w:rPr>
          <w:sz w:val="24"/>
          <w:szCs w:val="24"/>
        </w:rPr>
        <w:t xml:space="preserve"> </w:t>
      </w:r>
      <w:proofErr w:type="spellStart"/>
      <w:r w:rsidR="00DF6C99" w:rsidRPr="00F2005E">
        <w:rPr>
          <w:sz w:val="24"/>
          <w:szCs w:val="24"/>
        </w:rPr>
        <w:t>spp</w:t>
      </w:r>
      <w:proofErr w:type="spellEnd"/>
      <w:r w:rsidR="00DF6C99" w:rsidRPr="00F2005E">
        <w:rPr>
          <w:sz w:val="24"/>
          <w:szCs w:val="24"/>
        </w:rPr>
        <w:t xml:space="preserve">., </w:t>
      </w:r>
      <w:proofErr w:type="spellStart"/>
      <w:r w:rsidR="00DF6C99" w:rsidRPr="00F2005E">
        <w:rPr>
          <w:i/>
          <w:sz w:val="24"/>
          <w:szCs w:val="24"/>
        </w:rPr>
        <w:lastRenderedPageBreak/>
        <w:t>Moraxella</w:t>
      </w:r>
      <w:proofErr w:type="spellEnd"/>
      <w:r w:rsidR="00DF6C99" w:rsidRPr="00F2005E">
        <w:rPr>
          <w:sz w:val="24"/>
          <w:szCs w:val="24"/>
        </w:rPr>
        <w:t xml:space="preserve"> </w:t>
      </w:r>
      <w:proofErr w:type="spellStart"/>
      <w:r w:rsidR="00DF6C99" w:rsidRPr="00F2005E">
        <w:rPr>
          <w:sz w:val="24"/>
          <w:szCs w:val="24"/>
        </w:rPr>
        <w:t>spp</w:t>
      </w:r>
      <w:proofErr w:type="spellEnd"/>
      <w:r w:rsidR="00DF6C99" w:rsidRPr="00F2005E">
        <w:rPr>
          <w:sz w:val="24"/>
          <w:szCs w:val="24"/>
        </w:rPr>
        <w:t xml:space="preserve">., </w:t>
      </w:r>
      <w:proofErr w:type="spellStart"/>
      <w:r w:rsidR="00DF6C99" w:rsidRPr="00F2005E">
        <w:rPr>
          <w:i/>
          <w:sz w:val="24"/>
          <w:szCs w:val="24"/>
        </w:rPr>
        <w:t>Pseudomonas</w:t>
      </w:r>
      <w:proofErr w:type="spellEnd"/>
      <w:r w:rsidR="00DF6C99" w:rsidRPr="00F2005E">
        <w:rPr>
          <w:i/>
          <w:sz w:val="24"/>
          <w:szCs w:val="24"/>
        </w:rPr>
        <w:t xml:space="preserve"> </w:t>
      </w:r>
      <w:proofErr w:type="spellStart"/>
      <w:r w:rsidR="00DF6C99" w:rsidRPr="00F2005E">
        <w:rPr>
          <w:i/>
          <w:sz w:val="24"/>
          <w:szCs w:val="24"/>
        </w:rPr>
        <w:t>aeruginosa</w:t>
      </w:r>
      <w:proofErr w:type="spellEnd"/>
      <w:r w:rsidR="00DF6C99" w:rsidRPr="00F2005E">
        <w:rPr>
          <w:sz w:val="24"/>
          <w:szCs w:val="24"/>
        </w:rPr>
        <w:t xml:space="preserve">) samt </w:t>
      </w:r>
      <w:proofErr w:type="spellStart"/>
      <w:r w:rsidR="00DF6C99" w:rsidRPr="00F2005E">
        <w:rPr>
          <w:sz w:val="24"/>
          <w:szCs w:val="24"/>
        </w:rPr>
        <w:t>mycoplasma</w:t>
      </w:r>
      <w:proofErr w:type="spellEnd"/>
      <w:r w:rsidR="00DF6C99" w:rsidRPr="00F2005E">
        <w:rPr>
          <w:sz w:val="24"/>
          <w:szCs w:val="24"/>
        </w:rPr>
        <w:t xml:space="preserve"> (</w:t>
      </w:r>
      <w:proofErr w:type="spellStart"/>
      <w:r w:rsidR="00DF6C99" w:rsidRPr="00F2005E">
        <w:rPr>
          <w:i/>
          <w:sz w:val="24"/>
          <w:szCs w:val="24"/>
        </w:rPr>
        <w:t>Mycoplasma</w:t>
      </w:r>
      <w:proofErr w:type="spellEnd"/>
      <w:r w:rsidR="00DF6C99" w:rsidRPr="00F2005E">
        <w:rPr>
          <w:i/>
          <w:sz w:val="24"/>
          <w:szCs w:val="24"/>
        </w:rPr>
        <w:t xml:space="preserve"> </w:t>
      </w:r>
      <w:proofErr w:type="spellStart"/>
      <w:r w:rsidR="00DF6C99" w:rsidRPr="00F2005E">
        <w:rPr>
          <w:i/>
          <w:sz w:val="24"/>
          <w:szCs w:val="24"/>
        </w:rPr>
        <w:t>bovis</w:t>
      </w:r>
      <w:proofErr w:type="spellEnd"/>
      <w:r w:rsidR="00DF6C99" w:rsidRPr="00F2005E">
        <w:rPr>
          <w:sz w:val="24"/>
          <w:szCs w:val="24"/>
        </w:rPr>
        <w:t xml:space="preserve">, </w:t>
      </w:r>
      <w:proofErr w:type="spellStart"/>
      <w:r w:rsidR="00DF6C99" w:rsidRPr="008B3739">
        <w:rPr>
          <w:i/>
          <w:sz w:val="24"/>
          <w:szCs w:val="24"/>
        </w:rPr>
        <w:t>Mycoplasma</w:t>
      </w:r>
      <w:proofErr w:type="spellEnd"/>
      <w:r w:rsidR="00DF6C99" w:rsidRPr="008B3739">
        <w:rPr>
          <w:i/>
          <w:sz w:val="24"/>
          <w:szCs w:val="24"/>
        </w:rPr>
        <w:t xml:space="preserve"> </w:t>
      </w:r>
      <w:proofErr w:type="spellStart"/>
      <w:r w:rsidR="00DF6C99" w:rsidRPr="008B3739">
        <w:rPr>
          <w:i/>
          <w:sz w:val="24"/>
          <w:szCs w:val="24"/>
        </w:rPr>
        <w:t>dispar</w:t>
      </w:r>
      <w:proofErr w:type="spellEnd"/>
      <w:r w:rsidR="00DF6C99" w:rsidRPr="00F2005E">
        <w:rPr>
          <w:sz w:val="24"/>
          <w:szCs w:val="24"/>
        </w:rPr>
        <w:t xml:space="preserve">, </w:t>
      </w:r>
      <w:proofErr w:type="spellStart"/>
      <w:r w:rsidR="00DF6C99" w:rsidRPr="00F2005E">
        <w:rPr>
          <w:i/>
          <w:sz w:val="24"/>
          <w:szCs w:val="24"/>
        </w:rPr>
        <w:t>Mycoplasma</w:t>
      </w:r>
      <w:proofErr w:type="spellEnd"/>
      <w:r w:rsidR="00DF6C99" w:rsidRPr="00F2005E">
        <w:rPr>
          <w:i/>
          <w:sz w:val="24"/>
          <w:szCs w:val="24"/>
        </w:rPr>
        <w:t xml:space="preserve"> </w:t>
      </w:r>
      <w:proofErr w:type="spellStart"/>
      <w:r w:rsidR="00DF6C99" w:rsidRPr="00F2005E">
        <w:rPr>
          <w:i/>
          <w:sz w:val="24"/>
          <w:szCs w:val="24"/>
        </w:rPr>
        <w:t>hyopneumoniae</w:t>
      </w:r>
      <w:proofErr w:type="spellEnd"/>
      <w:r w:rsidR="00DF6C99" w:rsidRPr="00F2005E">
        <w:rPr>
          <w:sz w:val="24"/>
          <w:szCs w:val="24"/>
        </w:rPr>
        <w:t>).</w:t>
      </w:r>
    </w:p>
    <w:p w:rsidR="00DF6C99" w:rsidRPr="00F2005E" w:rsidRDefault="00DF6C99" w:rsidP="00F2005E">
      <w:pPr>
        <w:ind w:left="851"/>
        <w:rPr>
          <w:sz w:val="24"/>
          <w:szCs w:val="24"/>
        </w:rPr>
      </w:pPr>
      <w:r w:rsidRPr="00F2005E">
        <w:rPr>
          <w:sz w:val="24"/>
          <w:szCs w:val="24"/>
        </w:rPr>
        <w:t>Der kan forekomme resistens hos streptokokker.</w:t>
      </w:r>
    </w:p>
    <w:p w:rsidR="00DF6C99" w:rsidRPr="00F2005E" w:rsidRDefault="00DF6C99" w:rsidP="00F2005E">
      <w:pPr>
        <w:ind w:left="851" w:hanging="851"/>
        <w:rPr>
          <w:sz w:val="24"/>
          <w:szCs w:val="24"/>
        </w:rPr>
      </w:pPr>
    </w:p>
    <w:p w:rsidR="00DF6C99" w:rsidRPr="00F2005E" w:rsidRDefault="00DF6C99" w:rsidP="00F2005E">
      <w:pPr>
        <w:ind w:left="851"/>
        <w:rPr>
          <w:sz w:val="24"/>
          <w:szCs w:val="24"/>
        </w:rPr>
      </w:pPr>
      <w:r w:rsidRPr="00F2005E">
        <w:rPr>
          <w:sz w:val="24"/>
          <w:szCs w:val="24"/>
        </w:rPr>
        <w:t xml:space="preserve">Resistens over for </w:t>
      </w:r>
      <w:proofErr w:type="spellStart"/>
      <w:r w:rsidRPr="00F2005E">
        <w:rPr>
          <w:sz w:val="24"/>
          <w:szCs w:val="24"/>
        </w:rPr>
        <w:t>fluoroquinoloner</w:t>
      </w:r>
      <w:proofErr w:type="spellEnd"/>
      <w:r w:rsidRPr="00F2005E">
        <w:rPr>
          <w:sz w:val="24"/>
          <w:szCs w:val="24"/>
        </w:rPr>
        <w:t xml:space="preserve"> forekommer ved kromosommutationer med tre mekanismer: reduktion af bakterievæggens </w:t>
      </w:r>
      <w:proofErr w:type="spellStart"/>
      <w:r w:rsidRPr="00F2005E">
        <w:rPr>
          <w:sz w:val="24"/>
          <w:szCs w:val="24"/>
        </w:rPr>
        <w:t>permeabilitet</w:t>
      </w:r>
      <w:proofErr w:type="spellEnd"/>
      <w:r w:rsidRPr="00F2005E">
        <w:rPr>
          <w:sz w:val="24"/>
          <w:szCs w:val="24"/>
        </w:rPr>
        <w:t xml:space="preserve">, ekspression af </w:t>
      </w:r>
      <w:proofErr w:type="spellStart"/>
      <w:r w:rsidRPr="00F2005E">
        <w:rPr>
          <w:sz w:val="24"/>
          <w:szCs w:val="24"/>
        </w:rPr>
        <w:t>effluxpumpe</w:t>
      </w:r>
      <w:proofErr w:type="spellEnd"/>
      <w:r w:rsidRPr="00F2005E">
        <w:rPr>
          <w:sz w:val="24"/>
          <w:szCs w:val="24"/>
        </w:rPr>
        <w:t xml:space="preserve"> eller mutation af enzymer, der er ansvarlige for molekylebinding.</w:t>
      </w:r>
    </w:p>
    <w:p w:rsidR="00DF32BE" w:rsidRPr="00F2005E" w:rsidRDefault="00DF32BE" w:rsidP="00F2005E">
      <w:pPr>
        <w:ind w:left="851" w:hanging="851"/>
        <w:rPr>
          <w:sz w:val="24"/>
          <w:szCs w:val="24"/>
        </w:rPr>
      </w:pPr>
    </w:p>
    <w:p w:rsidR="00DF32BE" w:rsidRPr="00F2005E" w:rsidRDefault="00DF32BE" w:rsidP="00F2005E">
      <w:pPr>
        <w:ind w:left="851" w:hanging="851"/>
        <w:rPr>
          <w:b/>
          <w:sz w:val="24"/>
          <w:szCs w:val="24"/>
        </w:rPr>
      </w:pPr>
      <w:r w:rsidRPr="008B3739">
        <w:rPr>
          <w:b/>
          <w:sz w:val="24"/>
          <w:szCs w:val="24"/>
        </w:rPr>
        <w:t>5.2</w:t>
      </w:r>
      <w:r w:rsidRPr="008B3739">
        <w:rPr>
          <w:b/>
          <w:sz w:val="24"/>
          <w:szCs w:val="24"/>
        </w:rPr>
        <w:tab/>
      </w:r>
      <w:proofErr w:type="spellStart"/>
      <w:r w:rsidRPr="008B3739">
        <w:rPr>
          <w:b/>
          <w:sz w:val="24"/>
          <w:szCs w:val="24"/>
        </w:rPr>
        <w:t>Farmakokinetiske</w:t>
      </w:r>
      <w:proofErr w:type="spellEnd"/>
      <w:r w:rsidRPr="008B3739">
        <w:rPr>
          <w:b/>
          <w:sz w:val="24"/>
          <w:szCs w:val="24"/>
        </w:rPr>
        <w:t xml:space="preserve"> egenskaber</w:t>
      </w:r>
    </w:p>
    <w:p w:rsidR="00DF6C99" w:rsidRPr="00F2005E" w:rsidRDefault="00DF6C99" w:rsidP="00F2005E">
      <w:pPr>
        <w:ind w:left="851"/>
        <w:rPr>
          <w:sz w:val="24"/>
          <w:szCs w:val="24"/>
        </w:rPr>
      </w:pPr>
      <w:r w:rsidRPr="00F2005E">
        <w:rPr>
          <w:sz w:val="24"/>
          <w:szCs w:val="24"/>
        </w:rPr>
        <w:t xml:space="preserve">Efter subkutan eller </w:t>
      </w:r>
      <w:proofErr w:type="spellStart"/>
      <w:r w:rsidRPr="00F2005E">
        <w:rPr>
          <w:sz w:val="24"/>
          <w:szCs w:val="24"/>
        </w:rPr>
        <w:t>intramuskulær</w:t>
      </w:r>
      <w:proofErr w:type="spellEnd"/>
      <w:r w:rsidRPr="00F2005E">
        <w:rPr>
          <w:sz w:val="24"/>
          <w:szCs w:val="24"/>
        </w:rPr>
        <w:t xml:space="preserve"> administration af den anbefalede dosis på 2 mg/kg hos kvæg og svin, absorberes </w:t>
      </w:r>
      <w:proofErr w:type="spellStart"/>
      <w:r w:rsidRPr="00F2005E">
        <w:rPr>
          <w:sz w:val="24"/>
          <w:szCs w:val="24"/>
        </w:rPr>
        <w:t>marbofloxacin</w:t>
      </w:r>
      <w:proofErr w:type="spellEnd"/>
      <w:r w:rsidRPr="00F2005E">
        <w:rPr>
          <w:sz w:val="24"/>
          <w:szCs w:val="24"/>
        </w:rPr>
        <w:t xml:space="preserve"> hurtigt og dets biotilgængelighed er tæt på 100%. Det bindes i ringe grad til plasmaproteiner (under 10% hos svin og 30% hos kvæg) og distribueres i udstrakt grad og i de fleste væv (lever, nyre, lunge, blære, uterus, mave-tarm-kanalen) i organismen opnås en højere koncentration end i plasma.</w:t>
      </w:r>
    </w:p>
    <w:p w:rsidR="008B3739" w:rsidRDefault="008B3739" w:rsidP="00F2005E">
      <w:pPr>
        <w:ind w:left="851"/>
        <w:rPr>
          <w:sz w:val="24"/>
          <w:szCs w:val="24"/>
        </w:rPr>
      </w:pPr>
    </w:p>
    <w:p w:rsidR="00DF6C99" w:rsidRPr="00F2005E" w:rsidRDefault="00DF6C99" w:rsidP="00F2005E">
      <w:pPr>
        <w:ind w:left="851"/>
        <w:rPr>
          <w:sz w:val="24"/>
          <w:szCs w:val="24"/>
        </w:rPr>
      </w:pPr>
      <w:proofErr w:type="spellStart"/>
      <w:r w:rsidRPr="00F2005E">
        <w:rPr>
          <w:sz w:val="24"/>
          <w:szCs w:val="24"/>
        </w:rPr>
        <w:t>Marbofloxacin</w:t>
      </w:r>
      <w:proofErr w:type="spellEnd"/>
      <w:r w:rsidRPr="00F2005E">
        <w:rPr>
          <w:sz w:val="24"/>
          <w:szCs w:val="24"/>
        </w:rPr>
        <w:t xml:space="preserve"> udskilles langsomt hos kalve før drøvtyggestadiet (t</w:t>
      </w:r>
      <w:r w:rsidRPr="00F2005E">
        <w:rPr>
          <w:sz w:val="24"/>
          <w:szCs w:val="24"/>
          <w:vertAlign w:val="subscript"/>
        </w:rPr>
        <w:t>½</w:t>
      </w:r>
      <w:r w:rsidRPr="00F2005E">
        <w:rPr>
          <w:sz w:val="24"/>
          <w:szCs w:val="24"/>
          <w:lang w:val="en-GB"/>
        </w:rPr>
        <w:t>β</w:t>
      </w:r>
      <w:r w:rsidRPr="00F2005E">
        <w:rPr>
          <w:sz w:val="24"/>
          <w:szCs w:val="24"/>
        </w:rPr>
        <w:t xml:space="preserve"> = 5-9 t), hovedsageligt i den aktive form i urin (3/4) og fæces (1/4).</w:t>
      </w:r>
    </w:p>
    <w:p w:rsidR="00DF6C99" w:rsidRPr="00F2005E" w:rsidRDefault="00DF6C99" w:rsidP="00F2005E">
      <w:pPr>
        <w:ind w:left="851"/>
        <w:rPr>
          <w:sz w:val="24"/>
          <w:szCs w:val="24"/>
        </w:rPr>
      </w:pPr>
      <w:proofErr w:type="spellStart"/>
      <w:r w:rsidRPr="00F2005E">
        <w:rPr>
          <w:sz w:val="24"/>
          <w:szCs w:val="24"/>
        </w:rPr>
        <w:t>Marbofloxacin</w:t>
      </w:r>
      <w:proofErr w:type="spellEnd"/>
      <w:r w:rsidRPr="00F2005E">
        <w:rPr>
          <w:sz w:val="24"/>
          <w:szCs w:val="24"/>
        </w:rPr>
        <w:t xml:space="preserve"> udskilles langsomt hos svin (t</w:t>
      </w:r>
      <w:r w:rsidRPr="00F2005E">
        <w:rPr>
          <w:sz w:val="24"/>
          <w:szCs w:val="24"/>
          <w:vertAlign w:val="subscript"/>
        </w:rPr>
        <w:t>½</w:t>
      </w:r>
      <w:r w:rsidRPr="00F2005E">
        <w:rPr>
          <w:sz w:val="24"/>
          <w:szCs w:val="24"/>
          <w:lang w:val="en-GB"/>
        </w:rPr>
        <w:t>β</w:t>
      </w:r>
      <w:r w:rsidRPr="00F2005E">
        <w:rPr>
          <w:sz w:val="24"/>
          <w:szCs w:val="24"/>
        </w:rPr>
        <w:t xml:space="preserve"> = 8-10 t), hovedsageligt i den aktive form i urin (2/3) og fæces (1/3).</w:t>
      </w:r>
    </w:p>
    <w:p w:rsidR="00DF32BE" w:rsidRPr="00F2005E" w:rsidRDefault="00DF32BE" w:rsidP="00F2005E">
      <w:pPr>
        <w:ind w:left="851" w:hanging="851"/>
        <w:rPr>
          <w:sz w:val="24"/>
          <w:szCs w:val="24"/>
        </w:rPr>
      </w:pPr>
    </w:p>
    <w:p w:rsidR="00DF32BE" w:rsidRPr="00F2005E" w:rsidRDefault="00DF32BE" w:rsidP="00F2005E">
      <w:pPr>
        <w:ind w:left="851" w:hanging="851"/>
        <w:rPr>
          <w:b/>
          <w:sz w:val="24"/>
          <w:szCs w:val="24"/>
        </w:rPr>
      </w:pPr>
      <w:r w:rsidRPr="00F2005E">
        <w:rPr>
          <w:b/>
          <w:sz w:val="24"/>
          <w:szCs w:val="24"/>
        </w:rPr>
        <w:t>5.3</w:t>
      </w:r>
      <w:r w:rsidRPr="00F2005E">
        <w:rPr>
          <w:b/>
          <w:sz w:val="24"/>
          <w:szCs w:val="24"/>
        </w:rPr>
        <w:tab/>
        <w:t>Miljømæssige forhold</w:t>
      </w:r>
    </w:p>
    <w:p w:rsidR="00DF32BE" w:rsidRPr="00F2005E" w:rsidRDefault="00DF32BE" w:rsidP="00F2005E">
      <w:pPr>
        <w:ind w:left="851" w:hanging="851"/>
        <w:rPr>
          <w:sz w:val="24"/>
          <w:szCs w:val="24"/>
        </w:rPr>
      </w:pPr>
      <w:r w:rsidRPr="00F2005E">
        <w:rPr>
          <w:sz w:val="24"/>
          <w:szCs w:val="24"/>
        </w:rPr>
        <w:tab/>
      </w:r>
      <w:r w:rsidR="00DF6C99" w:rsidRPr="00F2005E">
        <w:rPr>
          <w:sz w:val="24"/>
          <w:szCs w:val="24"/>
        </w:rPr>
        <w:t>-</w:t>
      </w:r>
    </w:p>
    <w:p w:rsidR="00DF32BE" w:rsidRPr="00F2005E" w:rsidRDefault="00DF32BE" w:rsidP="00F2005E">
      <w:pPr>
        <w:ind w:left="851" w:hanging="851"/>
        <w:rPr>
          <w:sz w:val="24"/>
          <w:szCs w:val="24"/>
        </w:rPr>
      </w:pPr>
    </w:p>
    <w:p w:rsidR="00DF32BE" w:rsidRPr="00F2005E" w:rsidRDefault="00DF32BE" w:rsidP="00F2005E">
      <w:pPr>
        <w:ind w:left="851" w:hanging="851"/>
        <w:jc w:val="both"/>
        <w:rPr>
          <w:sz w:val="24"/>
          <w:szCs w:val="24"/>
        </w:rPr>
      </w:pPr>
    </w:p>
    <w:p w:rsidR="00DF32BE" w:rsidRPr="00F2005E" w:rsidRDefault="00DF32BE" w:rsidP="00F2005E">
      <w:pPr>
        <w:numPr>
          <w:ilvl w:val="0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F2005E">
        <w:rPr>
          <w:b/>
          <w:sz w:val="24"/>
          <w:szCs w:val="24"/>
        </w:rPr>
        <w:t>FARMACEUTISKE OPLYSNINGER</w:t>
      </w:r>
    </w:p>
    <w:p w:rsidR="00DF32BE" w:rsidRPr="00F2005E" w:rsidRDefault="00DF32BE" w:rsidP="00F2005E">
      <w:pPr>
        <w:ind w:left="851" w:hanging="851"/>
        <w:rPr>
          <w:sz w:val="24"/>
          <w:szCs w:val="24"/>
        </w:rPr>
      </w:pPr>
    </w:p>
    <w:p w:rsidR="00DF32BE" w:rsidRPr="00F2005E" w:rsidRDefault="00DF32BE" w:rsidP="00F2005E">
      <w:pPr>
        <w:numPr>
          <w:ilvl w:val="1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F2005E">
        <w:rPr>
          <w:b/>
          <w:sz w:val="24"/>
          <w:szCs w:val="24"/>
        </w:rPr>
        <w:t>Hjælpestoffer</w:t>
      </w:r>
    </w:p>
    <w:p w:rsidR="00734255" w:rsidRPr="007E582E" w:rsidRDefault="00734255" w:rsidP="00734255">
      <w:pPr>
        <w:ind w:left="851"/>
        <w:rPr>
          <w:sz w:val="24"/>
          <w:szCs w:val="24"/>
        </w:rPr>
      </w:pPr>
      <w:proofErr w:type="spellStart"/>
      <w:r w:rsidRPr="007E582E">
        <w:rPr>
          <w:sz w:val="24"/>
          <w:szCs w:val="24"/>
        </w:rPr>
        <w:t>Metacresol</w:t>
      </w:r>
      <w:proofErr w:type="spellEnd"/>
    </w:p>
    <w:p w:rsidR="00734255" w:rsidRPr="007E582E" w:rsidRDefault="00734255" w:rsidP="00734255">
      <w:pPr>
        <w:ind w:left="851"/>
        <w:rPr>
          <w:sz w:val="24"/>
          <w:szCs w:val="24"/>
          <w:lang w:val="en-GB"/>
        </w:rPr>
      </w:pPr>
      <w:proofErr w:type="spellStart"/>
      <w:r w:rsidRPr="007E582E">
        <w:rPr>
          <w:sz w:val="24"/>
          <w:szCs w:val="24"/>
          <w:lang w:val="en-GB"/>
        </w:rPr>
        <w:t>Dinatriumedetat</w:t>
      </w:r>
      <w:proofErr w:type="spellEnd"/>
    </w:p>
    <w:p w:rsidR="00734255" w:rsidRPr="007E582E" w:rsidRDefault="00734255" w:rsidP="00734255">
      <w:pPr>
        <w:ind w:left="851"/>
        <w:rPr>
          <w:iCs/>
          <w:sz w:val="24"/>
          <w:szCs w:val="24"/>
        </w:rPr>
      </w:pPr>
      <w:proofErr w:type="spellStart"/>
      <w:r w:rsidRPr="007E582E">
        <w:rPr>
          <w:sz w:val="24"/>
          <w:szCs w:val="24"/>
          <w:lang w:val="en-GB"/>
        </w:rPr>
        <w:t>Monothioglycerol</w:t>
      </w:r>
      <w:proofErr w:type="spellEnd"/>
    </w:p>
    <w:p w:rsidR="00734255" w:rsidRPr="00BB3358" w:rsidRDefault="00734255" w:rsidP="00734255">
      <w:pPr>
        <w:ind w:left="851"/>
        <w:rPr>
          <w:sz w:val="24"/>
          <w:szCs w:val="24"/>
          <w:lang w:val="en-GB"/>
        </w:rPr>
      </w:pPr>
      <w:proofErr w:type="spellStart"/>
      <w:r w:rsidRPr="007E582E">
        <w:rPr>
          <w:iCs/>
          <w:sz w:val="24"/>
          <w:szCs w:val="24"/>
        </w:rPr>
        <w:t>Gluconolacton</w:t>
      </w:r>
      <w:proofErr w:type="spellEnd"/>
    </w:p>
    <w:p w:rsidR="00DF6C99" w:rsidRPr="00F2005E" w:rsidRDefault="00734255" w:rsidP="00734255">
      <w:pPr>
        <w:ind w:left="851"/>
        <w:rPr>
          <w:iCs/>
          <w:sz w:val="24"/>
          <w:szCs w:val="24"/>
        </w:rPr>
      </w:pPr>
      <w:r w:rsidRPr="00BB3358">
        <w:rPr>
          <w:iCs/>
          <w:sz w:val="24"/>
          <w:szCs w:val="24"/>
        </w:rPr>
        <w:t>Vand til injektionsvæsker</w:t>
      </w:r>
    </w:p>
    <w:p w:rsidR="00DF32BE" w:rsidRPr="00F2005E" w:rsidRDefault="00DF32BE" w:rsidP="00F2005E">
      <w:pPr>
        <w:ind w:left="851" w:hanging="851"/>
        <w:rPr>
          <w:sz w:val="24"/>
          <w:szCs w:val="24"/>
        </w:rPr>
      </w:pPr>
    </w:p>
    <w:p w:rsidR="00DF32BE" w:rsidRPr="00F2005E" w:rsidRDefault="00DF32BE" w:rsidP="00F2005E">
      <w:pPr>
        <w:numPr>
          <w:ilvl w:val="1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F2005E">
        <w:rPr>
          <w:b/>
          <w:sz w:val="24"/>
          <w:szCs w:val="24"/>
        </w:rPr>
        <w:t>Uforligeligheder</w:t>
      </w:r>
    </w:p>
    <w:p w:rsidR="00DF6C99" w:rsidRPr="00F2005E" w:rsidRDefault="00DF32BE" w:rsidP="00F2005E">
      <w:pPr>
        <w:ind w:left="851" w:hanging="851"/>
        <w:rPr>
          <w:sz w:val="24"/>
          <w:szCs w:val="24"/>
        </w:rPr>
      </w:pPr>
      <w:r w:rsidRPr="00F2005E">
        <w:rPr>
          <w:sz w:val="24"/>
          <w:szCs w:val="24"/>
        </w:rPr>
        <w:tab/>
      </w:r>
      <w:r w:rsidR="00DF6C99" w:rsidRPr="00F2005E">
        <w:rPr>
          <w:sz w:val="24"/>
          <w:szCs w:val="24"/>
        </w:rPr>
        <w:t>Da der ikke foreligger undersøgelser vedrørende eventuelle uforligeligheder, bør dette lægemiddel ikke blandes med andre præparater.</w:t>
      </w:r>
    </w:p>
    <w:p w:rsidR="00DF32BE" w:rsidRPr="00F2005E" w:rsidRDefault="00DF32BE" w:rsidP="00F2005E">
      <w:pPr>
        <w:ind w:left="851" w:hanging="851"/>
        <w:rPr>
          <w:sz w:val="24"/>
          <w:szCs w:val="24"/>
        </w:rPr>
      </w:pPr>
    </w:p>
    <w:p w:rsidR="00DF32BE" w:rsidRPr="00F2005E" w:rsidRDefault="00DF32BE" w:rsidP="00F2005E">
      <w:pPr>
        <w:numPr>
          <w:ilvl w:val="1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F2005E">
        <w:rPr>
          <w:b/>
          <w:sz w:val="24"/>
          <w:szCs w:val="24"/>
        </w:rPr>
        <w:t>Opbevaringstid</w:t>
      </w:r>
    </w:p>
    <w:p w:rsidR="00DF6C99" w:rsidRPr="00F2005E" w:rsidRDefault="00DF32BE" w:rsidP="00F2005E">
      <w:pPr>
        <w:ind w:left="851" w:right="-318" w:hanging="851"/>
        <w:rPr>
          <w:sz w:val="24"/>
          <w:szCs w:val="24"/>
        </w:rPr>
      </w:pPr>
      <w:r w:rsidRPr="00F2005E">
        <w:rPr>
          <w:sz w:val="24"/>
          <w:szCs w:val="24"/>
        </w:rPr>
        <w:tab/>
      </w:r>
      <w:r w:rsidR="00F5006A">
        <w:rPr>
          <w:sz w:val="24"/>
          <w:szCs w:val="24"/>
        </w:rPr>
        <w:t>I salgspakning: 3</w:t>
      </w:r>
      <w:r w:rsidR="00DF6C99" w:rsidRPr="00F2005E">
        <w:rPr>
          <w:sz w:val="24"/>
          <w:szCs w:val="24"/>
        </w:rPr>
        <w:t xml:space="preserve"> år.</w:t>
      </w:r>
    </w:p>
    <w:p w:rsidR="00DF6C99" w:rsidRPr="00F2005E" w:rsidRDefault="00DF6C99" w:rsidP="00F2005E">
      <w:pPr>
        <w:ind w:left="851" w:right="-318" w:hanging="851"/>
        <w:rPr>
          <w:sz w:val="24"/>
          <w:szCs w:val="24"/>
        </w:rPr>
      </w:pPr>
    </w:p>
    <w:p w:rsidR="00DF6C99" w:rsidRPr="00F2005E" w:rsidRDefault="00DF6C99" w:rsidP="00F2005E">
      <w:pPr>
        <w:ind w:left="851" w:right="-318"/>
        <w:rPr>
          <w:sz w:val="24"/>
          <w:szCs w:val="24"/>
        </w:rPr>
      </w:pPr>
      <w:r w:rsidRPr="00F2005E">
        <w:rPr>
          <w:sz w:val="24"/>
          <w:szCs w:val="24"/>
        </w:rPr>
        <w:t>Efter første åbning af den indre emballage: 28 dage.</w:t>
      </w:r>
    </w:p>
    <w:p w:rsidR="00DF32BE" w:rsidRPr="00F2005E" w:rsidRDefault="00DF32BE" w:rsidP="00F2005E">
      <w:pPr>
        <w:ind w:left="851" w:hanging="851"/>
        <w:rPr>
          <w:sz w:val="24"/>
          <w:szCs w:val="24"/>
        </w:rPr>
      </w:pPr>
    </w:p>
    <w:p w:rsidR="00DF32BE" w:rsidRPr="00F2005E" w:rsidRDefault="00DF32BE" w:rsidP="00F2005E">
      <w:pPr>
        <w:numPr>
          <w:ilvl w:val="1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F2005E">
        <w:rPr>
          <w:b/>
          <w:sz w:val="24"/>
          <w:szCs w:val="24"/>
        </w:rPr>
        <w:t>Særlige opbevaringsforhold</w:t>
      </w:r>
    </w:p>
    <w:p w:rsidR="00DF6C99" w:rsidRPr="00F2005E" w:rsidRDefault="00DF32BE" w:rsidP="00F2005E">
      <w:pPr>
        <w:ind w:left="851" w:hanging="851"/>
        <w:rPr>
          <w:noProof/>
          <w:sz w:val="24"/>
          <w:szCs w:val="24"/>
        </w:rPr>
      </w:pPr>
      <w:r w:rsidRPr="00F2005E">
        <w:rPr>
          <w:sz w:val="24"/>
          <w:szCs w:val="24"/>
        </w:rPr>
        <w:tab/>
      </w:r>
      <w:r w:rsidR="00DF6C99" w:rsidRPr="00F2005E">
        <w:rPr>
          <w:noProof/>
          <w:sz w:val="24"/>
          <w:szCs w:val="24"/>
        </w:rPr>
        <w:t>Opbevares i original yderemballage for at beskytte mod lys.</w:t>
      </w:r>
    </w:p>
    <w:p w:rsidR="00DF6C99" w:rsidRPr="00F2005E" w:rsidRDefault="00DF6C99" w:rsidP="00F2005E">
      <w:pPr>
        <w:ind w:left="851" w:right="-318"/>
        <w:rPr>
          <w:sz w:val="24"/>
          <w:szCs w:val="24"/>
        </w:rPr>
      </w:pPr>
      <w:r w:rsidRPr="00F2005E">
        <w:rPr>
          <w:sz w:val="24"/>
          <w:szCs w:val="24"/>
        </w:rPr>
        <w:t>Må ikke nedfryses.</w:t>
      </w:r>
    </w:p>
    <w:p w:rsidR="00DF32BE" w:rsidRPr="00F2005E" w:rsidRDefault="00DF32BE" w:rsidP="00F2005E">
      <w:pPr>
        <w:ind w:left="851" w:hanging="851"/>
        <w:rPr>
          <w:sz w:val="24"/>
          <w:szCs w:val="24"/>
        </w:rPr>
      </w:pPr>
    </w:p>
    <w:p w:rsidR="00DF32BE" w:rsidRPr="00F2005E" w:rsidRDefault="00DF32BE" w:rsidP="00F2005E">
      <w:pPr>
        <w:numPr>
          <w:ilvl w:val="1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F2005E">
        <w:rPr>
          <w:b/>
          <w:sz w:val="24"/>
          <w:szCs w:val="24"/>
        </w:rPr>
        <w:t>Emballage</w:t>
      </w:r>
    </w:p>
    <w:p w:rsidR="00DF6C99" w:rsidRPr="00F2005E" w:rsidRDefault="00DF32BE" w:rsidP="00F2005E">
      <w:pPr>
        <w:ind w:left="851" w:hanging="851"/>
        <w:rPr>
          <w:sz w:val="24"/>
          <w:szCs w:val="24"/>
        </w:rPr>
      </w:pPr>
      <w:r w:rsidRPr="00F2005E">
        <w:rPr>
          <w:sz w:val="24"/>
          <w:szCs w:val="24"/>
        </w:rPr>
        <w:tab/>
      </w:r>
      <w:r w:rsidR="00DF6C99" w:rsidRPr="00F2005E">
        <w:rPr>
          <w:sz w:val="24"/>
          <w:szCs w:val="24"/>
        </w:rPr>
        <w:t>Flaske (brunt glas</w:t>
      </w:r>
      <w:r w:rsidR="00734255">
        <w:rPr>
          <w:sz w:val="24"/>
          <w:szCs w:val="24"/>
        </w:rPr>
        <w:t xml:space="preserve"> </w:t>
      </w:r>
      <w:r w:rsidR="00DF6C99" w:rsidRPr="00F2005E">
        <w:rPr>
          <w:sz w:val="24"/>
          <w:szCs w:val="24"/>
        </w:rPr>
        <w:t xml:space="preserve">type II), </w:t>
      </w:r>
      <w:proofErr w:type="spellStart"/>
      <w:r w:rsidR="00DF6C99" w:rsidRPr="00F2005E">
        <w:rPr>
          <w:sz w:val="24"/>
          <w:szCs w:val="24"/>
        </w:rPr>
        <w:t>brombutylgummiprop</w:t>
      </w:r>
      <w:proofErr w:type="spellEnd"/>
      <w:r w:rsidR="00DF6C99" w:rsidRPr="00F2005E">
        <w:rPr>
          <w:sz w:val="24"/>
          <w:szCs w:val="24"/>
        </w:rPr>
        <w:t>, aluminiumhætte: 50 ml injektionsvæske, opløsning i en æske.</w:t>
      </w:r>
    </w:p>
    <w:p w:rsidR="00DF6C99" w:rsidRPr="00F2005E" w:rsidRDefault="00DF6C99" w:rsidP="00F2005E">
      <w:pPr>
        <w:ind w:left="851"/>
        <w:rPr>
          <w:sz w:val="24"/>
          <w:szCs w:val="24"/>
        </w:rPr>
      </w:pPr>
      <w:r w:rsidRPr="00F2005E">
        <w:rPr>
          <w:sz w:val="24"/>
          <w:szCs w:val="24"/>
        </w:rPr>
        <w:t xml:space="preserve">Flaske (brunt glas type II), </w:t>
      </w:r>
      <w:proofErr w:type="spellStart"/>
      <w:r w:rsidRPr="00F2005E">
        <w:rPr>
          <w:sz w:val="24"/>
          <w:szCs w:val="24"/>
        </w:rPr>
        <w:t>brombutylgummiprop</w:t>
      </w:r>
      <w:proofErr w:type="spellEnd"/>
      <w:r w:rsidRPr="00F2005E">
        <w:rPr>
          <w:sz w:val="24"/>
          <w:szCs w:val="24"/>
        </w:rPr>
        <w:t>, aluminiumhætte: 100 ml injektionsvæske, opløsning i en æske.</w:t>
      </w:r>
    </w:p>
    <w:p w:rsidR="00DF6C99" w:rsidRPr="00F2005E" w:rsidRDefault="00DF6C99" w:rsidP="00F2005E">
      <w:pPr>
        <w:ind w:left="851"/>
        <w:rPr>
          <w:sz w:val="24"/>
          <w:szCs w:val="24"/>
        </w:rPr>
      </w:pPr>
      <w:r w:rsidRPr="00F2005E">
        <w:rPr>
          <w:sz w:val="24"/>
          <w:szCs w:val="24"/>
        </w:rPr>
        <w:lastRenderedPageBreak/>
        <w:t xml:space="preserve">Flaske (brunt glas type II), </w:t>
      </w:r>
      <w:proofErr w:type="spellStart"/>
      <w:r w:rsidRPr="00F2005E">
        <w:rPr>
          <w:sz w:val="24"/>
          <w:szCs w:val="24"/>
        </w:rPr>
        <w:t>brombutylgummiprop</w:t>
      </w:r>
      <w:proofErr w:type="spellEnd"/>
      <w:r w:rsidRPr="00F2005E">
        <w:rPr>
          <w:sz w:val="24"/>
          <w:szCs w:val="24"/>
        </w:rPr>
        <w:t>, aluminiumhætte: 250 ml injektionsvæske, opløsning i en æske.</w:t>
      </w:r>
    </w:p>
    <w:p w:rsidR="00DF6C99" w:rsidRPr="00F2005E" w:rsidRDefault="00DF6C99" w:rsidP="00F2005E">
      <w:pPr>
        <w:ind w:left="851" w:hanging="851"/>
        <w:rPr>
          <w:sz w:val="24"/>
          <w:szCs w:val="24"/>
          <w:highlight w:val="yellow"/>
        </w:rPr>
      </w:pPr>
    </w:p>
    <w:p w:rsidR="00DF6C99" w:rsidRPr="00F2005E" w:rsidRDefault="00DF6C99" w:rsidP="00F2005E">
      <w:pPr>
        <w:ind w:left="851"/>
        <w:rPr>
          <w:sz w:val="24"/>
          <w:szCs w:val="24"/>
        </w:rPr>
      </w:pPr>
      <w:r w:rsidRPr="00F2005E">
        <w:rPr>
          <w:sz w:val="24"/>
          <w:szCs w:val="24"/>
        </w:rPr>
        <w:t>Ikke alle pakningsstørrelser er nødvendigvis markedsført.</w:t>
      </w:r>
    </w:p>
    <w:p w:rsidR="00DF32BE" w:rsidRPr="00F2005E" w:rsidRDefault="00DF32BE" w:rsidP="00F2005E">
      <w:pPr>
        <w:ind w:left="851" w:hanging="851"/>
        <w:rPr>
          <w:sz w:val="24"/>
          <w:szCs w:val="24"/>
        </w:rPr>
      </w:pPr>
    </w:p>
    <w:p w:rsidR="00DF32BE" w:rsidRPr="00F2005E" w:rsidRDefault="00DF32BE" w:rsidP="00F2005E">
      <w:pPr>
        <w:ind w:left="851" w:hanging="851"/>
        <w:rPr>
          <w:b/>
          <w:sz w:val="24"/>
          <w:szCs w:val="24"/>
        </w:rPr>
      </w:pPr>
      <w:r w:rsidRPr="00F2005E">
        <w:rPr>
          <w:b/>
          <w:sz w:val="24"/>
          <w:szCs w:val="24"/>
        </w:rPr>
        <w:t>6.6</w:t>
      </w:r>
      <w:r w:rsidRPr="00F2005E">
        <w:rPr>
          <w:b/>
          <w:sz w:val="24"/>
          <w:szCs w:val="24"/>
        </w:rPr>
        <w:tab/>
        <w:t>Særlige forholdsregler ved bortskaffelse af rester af lægemidlet eller affald</w:t>
      </w:r>
    </w:p>
    <w:p w:rsidR="00DF6C99" w:rsidRPr="00F2005E" w:rsidRDefault="00DF32BE" w:rsidP="00F2005E">
      <w:pPr>
        <w:ind w:left="851" w:right="-318" w:hanging="851"/>
        <w:rPr>
          <w:sz w:val="24"/>
          <w:szCs w:val="24"/>
        </w:rPr>
      </w:pPr>
      <w:r w:rsidRPr="00F2005E">
        <w:rPr>
          <w:sz w:val="24"/>
          <w:szCs w:val="24"/>
        </w:rPr>
        <w:tab/>
      </w:r>
      <w:r w:rsidR="00DF6C99" w:rsidRPr="00F2005E">
        <w:rPr>
          <w:sz w:val="24"/>
          <w:szCs w:val="24"/>
        </w:rPr>
        <w:t>Ikke anvendte veterinærlægemidler samt affald heraf bør destrueres i henhold til lokale retningslinjer.</w:t>
      </w:r>
    </w:p>
    <w:p w:rsidR="00DF32BE" w:rsidRPr="00F2005E" w:rsidRDefault="00DF32BE" w:rsidP="00F2005E">
      <w:pPr>
        <w:ind w:left="851" w:hanging="851"/>
        <w:rPr>
          <w:b/>
          <w:sz w:val="24"/>
          <w:szCs w:val="24"/>
        </w:rPr>
      </w:pPr>
    </w:p>
    <w:p w:rsidR="00DF32BE" w:rsidRPr="00F2005E" w:rsidRDefault="00DF32BE" w:rsidP="00F2005E">
      <w:pPr>
        <w:ind w:left="851" w:hanging="851"/>
        <w:rPr>
          <w:b/>
          <w:sz w:val="24"/>
          <w:szCs w:val="24"/>
        </w:rPr>
      </w:pPr>
      <w:r w:rsidRPr="00F2005E">
        <w:rPr>
          <w:b/>
          <w:sz w:val="24"/>
          <w:szCs w:val="24"/>
        </w:rPr>
        <w:t>7.</w:t>
      </w:r>
      <w:r w:rsidRPr="00F2005E">
        <w:rPr>
          <w:b/>
          <w:sz w:val="24"/>
          <w:szCs w:val="24"/>
        </w:rPr>
        <w:tab/>
        <w:t>INDEHAVER AF MARKEDSFØRINGSTILLADELSEN</w:t>
      </w:r>
    </w:p>
    <w:p w:rsidR="0005711D" w:rsidRPr="00140BB9" w:rsidRDefault="00DF32BE" w:rsidP="0005711D">
      <w:pPr>
        <w:autoSpaceDE w:val="0"/>
        <w:autoSpaceDN w:val="0"/>
        <w:adjustRightInd w:val="0"/>
        <w:ind w:left="851" w:hanging="851"/>
        <w:rPr>
          <w:bCs/>
          <w:sz w:val="24"/>
          <w:szCs w:val="24"/>
        </w:rPr>
      </w:pPr>
      <w:r w:rsidRPr="00F2005E">
        <w:rPr>
          <w:sz w:val="24"/>
          <w:szCs w:val="24"/>
        </w:rPr>
        <w:tab/>
      </w:r>
      <w:proofErr w:type="spellStart"/>
      <w:r w:rsidR="0005711D">
        <w:rPr>
          <w:bCs/>
          <w:sz w:val="24"/>
          <w:szCs w:val="24"/>
        </w:rPr>
        <w:t>Krka</w:t>
      </w:r>
      <w:proofErr w:type="spellEnd"/>
      <w:r w:rsidR="0005711D">
        <w:rPr>
          <w:bCs/>
          <w:sz w:val="24"/>
          <w:szCs w:val="24"/>
        </w:rPr>
        <w:t xml:space="preserve"> d.d. Novo </w:t>
      </w:r>
      <w:proofErr w:type="spellStart"/>
      <w:r w:rsidR="0005711D">
        <w:rPr>
          <w:bCs/>
          <w:sz w:val="24"/>
          <w:szCs w:val="24"/>
        </w:rPr>
        <w:t>mesto</w:t>
      </w:r>
      <w:proofErr w:type="spellEnd"/>
    </w:p>
    <w:p w:rsidR="0005711D" w:rsidRPr="00A34BDA" w:rsidRDefault="0005711D" w:rsidP="0005711D">
      <w:pPr>
        <w:autoSpaceDE w:val="0"/>
        <w:autoSpaceDN w:val="0"/>
        <w:adjustRightInd w:val="0"/>
        <w:ind w:left="851"/>
        <w:rPr>
          <w:bCs/>
          <w:sz w:val="24"/>
          <w:szCs w:val="24"/>
        </w:rPr>
      </w:pPr>
      <w:proofErr w:type="spellStart"/>
      <w:r w:rsidRPr="00A34BDA">
        <w:rPr>
          <w:bCs/>
          <w:sz w:val="24"/>
          <w:szCs w:val="24"/>
        </w:rPr>
        <w:t>Smarjeska</w:t>
      </w:r>
      <w:proofErr w:type="spellEnd"/>
      <w:r w:rsidRPr="00A34BDA">
        <w:rPr>
          <w:bCs/>
          <w:sz w:val="24"/>
          <w:szCs w:val="24"/>
        </w:rPr>
        <w:t xml:space="preserve"> </w:t>
      </w:r>
      <w:proofErr w:type="spellStart"/>
      <w:r w:rsidRPr="00A34BDA">
        <w:rPr>
          <w:bCs/>
          <w:sz w:val="24"/>
          <w:szCs w:val="24"/>
        </w:rPr>
        <w:t>cesta</w:t>
      </w:r>
      <w:proofErr w:type="spellEnd"/>
      <w:r w:rsidRPr="00A34BDA">
        <w:rPr>
          <w:bCs/>
          <w:sz w:val="24"/>
          <w:szCs w:val="24"/>
        </w:rPr>
        <w:t xml:space="preserve"> 6</w:t>
      </w:r>
    </w:p>
    <w:p w:rsidR="0005711D" w:rsidRDefault="0005711D" w:rsidP="0005711D">
      <w:pPr>
        <w:autoSpaceDE w:val="0"/>
        <w:autoSpaceDN w:val="0"/>
        <w:adjustRightInd w:val="0"/>
        <w:ind w:left="851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8501 Novo </w:t>
      </w:r>
      <w:proofErr w:type="spellStart"/>
      <w:r>
        <w:rPr>
          <w:bCs/>
          <w:sz w:val="24"/>
          <w:szCs w:val="24"/>
          <w:lang w:val="en-US"/>
        </w:rPr>
        <w:t>mesto</w:t>
      </w:r>
      <w:proofErr w:type="spellEnd"/>
    </w:p>
    <w:p w:rsidR="00DF6C99" w:rsidRPr="00F2005E" w:rsidRDefault="0005711D" w:rsidP="0005711D">
      <w:pPr>
        <w:autoSpaceDE w:val="0"/>
        <w:autoSpaceDN w:val="0"/>
        <w:adjustRightInd w:val="0"/>
        <w:ind w:left="851"/>
        <w:rPr>
          <w:bCs/>
          <w:sz w:val="24"/>
          <w:szCs w:val="24"/>
          <w:lang w:val="en-US"/>
        </w:rPr>
      </w:pPr>
      <w:proofErr w:type="spellStart"/>
      <w:r>
        <w:rPr>
          <w:bCs/>
          <w:sz w:val="24"/>
          <w:szCs w:val="24"/>
          <w:lang w:val="en-US"/>
        </w:rPr>
        <w:t>Slovenien</w:t>
      </w:r>
      <w:proofErr w:type="spellEnd"/>
    </w:p>
    <w:p w:rsidR="00DF32BE" w:rsidRPr="00F2005E" w:rsidRDefault="00DF32BE" w:rsidP="00F2005E">
      <w:pPr>
        <w:ind w:left="851" w:hanging="851"/>
        <w:rPr>
          <w:sz w:val="24"/>
          <w:szCs w:val="24"/>
          <w:lang w:val="en-US"/>
        </w:rPr>
      </w:pPr>
    </w:p>
    <w:p w:rsidR="00DF32BE" w:rsidRPr="00F2005E" w:rsidRDefault="00DF32BE" w:rsidP="00F2005E">
      <w:pPr>
        <w:numPr>
          <w:ilvl w:val="0"/>
          <w:numId w:val="3"/>
        </w:numPr>
        <w:tabs>
          <w:tab w:val="clear" w:pos="360"/>
        </w:tabs>
        <w:ind w:left="851" w:hanging="851"/>
        <w:rPr>
          <w:b/>
          <w:sz w:val="24"/>
          <w:szCs w:val="24"/>
        </w:rPr>
      </w:pPr>
      <w:r w:rsidRPr="00F2005E">
        <w:rPr>
          <w:b/>
          <w:sz w:val="24"/>
          <w:szCs w:val="24"/>
        </w:rPr>
        <w:t>MARKEDSFØRINGSTILLADELSESNUMMER</w:t>
      </w:r>
      <w:r w:rsidR="001577E4" w:rsidRPr="00F2005E">
        <w:rPr>
          <w:b/>
          <w:sz w:val="24"/>
          <w:szCs w:val="24"/>
        </w:rPr>
        <w:t xml:space="preserve"> (NUMRE)</w:t>
      </w:r>
    </w:p>
    <w:p w:rsidR="00DF32BE" w:rsidRPr="00F2005E" w:rsidRDefault="00DF32BE" w:rsidP="00F2005E">
      <w:pPr>
        <w:ind w:left="851" w:hanging="851"/>
        <w:rPr>
          <w:sz w:val="24"/>
          <w:szCs w:val="24"/>
        </w:rPr>
      </w:pPr>
      <w:r w:rsidRPr="00F2005E">
        <w:rPr>
          <w:sz w:val="24"/>
          <w:szCs w:val="24"/>
        </w:rPr>
        <w:tab/>
      </w:r>
      <w:r w:rsidR="00DF6C99" w:rsidRPr="00F2005E">
        <w:rPr>
          <w:sz w:val="24"/>
          <w:szCs w:val="24"/>
        </w:rPr>
        <w:t>46</w:t>
      </w:r>
      <w:r w:rsidR="00ED32E9">
        <w:rPr>
          <w:sz w:val="24"/>
          <w:szCs w:val="24"/>
        </w:rPr>
        <w:t>803</w:t>
      </w:r>
    </w:p>
    <w:p w:rsidR="00DF32BE" w:rsidRPr="00F2005E" w:rsidRDefault="00DF32BE" w:rsidP="00F2005E">
      <w:pPr>
        <w:ind w:left="851" w:hanging="851"/>
        <w:rPr>
          <w:sz w:val="24"/>
          <w:szCs w:val="24"/>
        </w:rPr>
      </w:pPr>
    </w:p>
    <w:p w:rsidR="00DF32BE" w:rsidRPr="00F2005E" w:rsidRDefault="00DF32BE" w:rsidP="00F2005E">
      <w:pPr>
        <w:ind w:left="851" w:hanging="851"/>
        <w:rPr>
          <w:b/>
          <w:sz w:val="24"/>
          <w:szCs w:val="24"/>
        </w:rPr>
      </w:pPr>
      <w:r w:rsidRPr="00F2005E">
        <w:rPr>
          <w:b/>
          <w:sz w:val="24"/>
          <w:szCs w:val="24"/>
        </w:rPr>
        <w:t>9.</w:t>
      </w:r>
      <w:r w:rsidRPr="00F2005E">
        <w:rPr>
          <w:b/>
          <w:sz w:val="24"/>
          <w:szCs w:val="24"/>
        </w:rPr>
        <w:tab/>
        <w:t>DATO FOR FØRSTE MARKEDSFØRINGSTILLADELSE</w:t>
      </w:r>
    </w:p>
    <w:p w:rsidR="00DF32BE" w:rsidRPr="00F2005E" w:rsidRDefault="00DF32BE" w:rsidP="00F2005E">
      <w:pPr>
        <w:ind w:left="851" w:hanging="851"/>
        <w:rPr>
          <w:sz w:val="24"/>
          <w:szCs w:val="24"/>
        </w:rPr>
      </w:pPr>
      <w:r w:rsidRPr="00F2005E">
        <w:rPr>
          <w:sz w:val="24"/>
          <w:szCs w:val="24"/>
        </w:rPr>
        <w:tab/>
      </w:r>
      <w:r w:rsidR="006C15C7">
        <w:rPr>
          <w:sz w:val="24"/>
          <w:szCs w:val="24"/>
        </w:rPr>
        <w:t>7</w:t>
      </w:r>
      <w:r w:rsidR="00DF6C99" w:rsidRPr="00F2005E">
        <w:rPr>
          <w:sz w:val="24"/>
          <w:szCs w:val="24"/>
        </w:rPr>
        <w:t>. februar 2012</w:t>
      </w:r>
    </w:p>
    <w:p w:rsidR="00DF32BE" w:rsidRPr="00F2005E" w:rsidRDefault="00DF32BE" w:rsidP="00F2005E">
      <w:pPr>
        <w:ind w:left="851" w:hanging="851"/>
        <w:rPr>
          <w:sz w:val="24"/>
          <w:szCs w:val="24"/>
        </w:rPr>
      </w:pPr>
    </w:p>
    <w:p w:rsidR="00DF32BE" w:rsidRPr="00F2005E" w:rsidRDefault="00DF32BE" w:rsidP="00F2005E">
      <w:pPr>
        <w:ind w:left="851" w:hanging="851"/>
        <w:rPr>
          <w:b/>
          <w:sz w:val="24"/>
          <w:szCs w:val="24"/>
        </w:rPr>
      </w:pPr>
      <w:r w:rsidRPr="00F2005E">
        <w:rPr>
          <w:b/>
          <w:sz w:val="24"/>
          <w:szCs w:val="24"/>
        </w:rPr>
        <w:t>10.</w:t>
      </w:r>
      <w:r w:rsidRPr="00F2005E">
        <w:rPr>
          <w:b/>
          <w:sz w:val="24"/>
          <w:szCs w:val="24"/>
        </w:rPr>
        <w:tab/>
        <w:t>DATO FOR ÆNDRING AF TEKSTEN</w:t>
      </w:r>
    </w:p>
    <w:p w:rsidR="00DF32BE" w:rsidRPr="00F2005E" w:rsidRDefault="00DF32BE" w:rsidP="00F2005E">
      <w:pPr>
        <w:ind w:left="851" w:hanging="851"/>
        <w:rPr>
          <w:sz w:val="24"/>
          <w:szCs w:val="24"/>
        </w:rPr>
      </w:pPr>
      <w:r w:rsidRPr="00F2005E">
        <w:rPr>
          <w:sz w:val="24"/>
          <w:szCs w:val="24"/>
        </w:rPr>
        <w:tab/>
      </w:r>
      <w:r w:rsidR="00734255">
        <w:rPr>
          <w:sz w:val="24"/>
          <w:szCs w:val="24"/>
        </w:rPr>
        <w:t>24. maj 2016</w:t>
      </w:r>
    </w:p>
    <w:p w:rsidR="00DF32BE" w:rsidRPr="00F2005E" w:rsidRDefault="00DF32BE" w:rsidP="00F2005E">
      <w:pPr>
        <w:ind w:left="851" w:hanging="851"/>
        <w:rPr>
          <w:sz w:val="24"/>
          <w:szCs w:val="24"/>
        </w:rPr>
      </w:pPr>
    </w:p>
    <w:p w:rsidR="00DF32BE" w:rsidRPr="00F2005E" w:rsidRDefault="00DF32BE" w:rsidP="00F2005E">
      <w:pPr>
        <w:ind w:left="851" w:hanging="851"/>
        <w:rPr>
          <w:b/>
          <w:sz w:val="24"/>
          <w:szCs w:val="24"/>
        </w:rPr>
      </w:pPr>
      <w:r w:rsidRPr="00F2005E">
        <w:rPr>
          <w:b/>
          <w:sz w:val="24"/>
          <w:szCs w:val="24"/>
        </w:rPr>
        <w:t>11.</w:t>
      </w:r>
      <w:r w:rsidRPr="00F2005E">
        <w:rPr>
          <w:b/>
          <w:sz w:val="24"/>
          <w:szCs w:val="24"/>
        </w:rPr>
        <w:tab/>
        <w:t>UDLEVERINGSBESTEMMELSE</w:t>
      </w:r>
    </w:p>
    <w:p w:rsidR="00DF6C99" w:rsidRPr="00F2005E" w:rsidRDefault="00DF32BE" w:rsidP="00F2005E">
      <w:pPr>
        <w:ind w:left="851" w:hanging="851"/>
        <w:rPr>
          <w:sz w:val="24"/>
          <w:szCs w:val="24"/>
        </w:rPr>
      </w:pPr>
      <w:r w:rsidRPr="00F2005E">
        <w:rPr>
          <w:sz w:val="24"/>
          <w:szCs w:val="24"/>
        </w:rPr>
        <w:tab/>
      </w:r>
      <w:r w:rsidR="00DF6C99" w:rsidRPr="00F2005E">
        <w:rPr>
          <w:sz w:val="24"/>
          <w:szCs w:val="24"/>
        </w:rPr>
        <w:t>BP</w:t>
      </w:r>
    </w:p>
    <w:sectPr w:rsidR="00DF6C99" w:rsidRPr="00F2005E" w:rsidSect="00712FC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09" w:right="1134" w:bottom="1701" w:left="1134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5C7" w:rsidRDefault="006C15C7">
      <w:r>
        <w:separator/>
      </w:r>
    </w:p>
  </w:endnote>
  <w:endnote w:type="continuationSeparator" w:id="0">
    <w:p w:rsidR="006C15C7" w:rsidRDefault="006C1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5C7" w:rsidRDefault="006C15C7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6C15C7" w:rsidRDefault="006C15C7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6C15C7" w:rsidRDefault="00C12343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6C15C7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5C3CE2">
      <w:rPr>
        <w:i/>
        <w:noProof/>
        <w:snapToGrid w:val="0"/>
        <w:sz w:val="18"/>
      </w:rPr>
      <w:t>Quiflor Multi Dose Regimen, injektionsvæske, opløsning 100 mg-ml</w:t>
    </w:r>
    <w:r>
      <w:rPr>
        <w:i/>
        <w:snapToGrid w:val="0"/>
        <w:sz w:val="18"/>
      </w:rPr>
      <w:fldChar w:fldCharType="end"/>
    </w:r>
    <w:r w:rsidR="006C15C7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6C15C7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5C3CE2">
      <w:rPr>
        <w:i/>
        <w:noProof/>
        <w:snapToGrid w:val="0"/>
        <w:sz w:val="18"/>
      </w:rPr>
      <w:t>5</w:t>
    </w:r>
    <w:r>
      <w:rPr>
        <w:i/>
        <w:snapToGrid w:val="0"/>
        <w:sz w:val="18"/>
      </w:rPr>
      <w:fldChar w:fldCharType="end"/>
    </w:r>
    <w:r w:rsidR="006C15C7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6C15C7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5C3CE2">
      <w:rPr>
        <w:i/>
        <w:noProof/>
        <w:snapToGrid w:val="0"/>
        <w:sz w:val="18"/>
      </w:rPr>
      <w:t>5</w:t>
    </w:r>
    <w:r>
      <w:rPr>
        <w:i/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5C7" w:rsidRDefault="006C15C7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6C15C7" w:rsidRDefault="006C15C7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6C15C7" w:rsidRDefault="00C12343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6C15C7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5C3CE2">
      <w:rPr>
        <w:i/>
        <w:noProof/>
        <w:snapToGrid w:val="0"/>
        <w:sz w:val="18"/>
      </w:rPr>
      <w:t>Quiflor Multi Dose Regimen, injektionsvæske, opløsning 100 mg-ml</w:t>
    </w:r>
    <w:r>
      <w:rPr>
        <w:i/>
        <w:snapToGrid w:val="0"/>
        <w:sz w:val="18"/>
      </w:rPr>
      <w:fldChar w:fldCharType="end"/>
    </w:r>
    <w:r w:rsidR="006C15C7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6C15C7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5C3CE2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 w:rsidR="006C15C7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6C15C7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5C3CE2">
      <w:rPr>
        <w:i/>
        <w:noProof/>
        <w:snapToGrid w:val="0"/>
        <w:sz w:val="18"/>
      </w:rPr>
      <w:t>5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5C7" w:rsidRDefault="006C15C7">
      <w:r>
        <w:separator/>
      </w:r>
    </w:p>
  </w:footnote>
  <w:footnote w:type="continuationSeparator" w:id="0">
    <w:p w:rsidR="006C15C7" w:rsidRDefault="006C1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5C7" w:rsidRDefault="006C15C7">
    <w:pPr>
      <w:pStyle w:val="Sidehoved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5C7" w:rsidRDefault="006C15C7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E70"/>
    <w:rsid w:val="0003527F"/>
    <w:rsid w:val="0005711D"/>
    <w:rsid w:val="000F43D9"/>
    <w:rsid w:val="00125C9C"/>
    <w:rsid w:val="00125D3A"/>
    <w:rsid w:val="001577E4"/>
    <w:rsid w:val="001858CA"/>
    <w:rsid w:val="001A7F83"/>
    <w:rsid w:val="00212B39"/>
    <w:rsid w:val="002316C2"/>
    <w:rsid w:val="002B058F"/>
    <w:rsid w:val="002E3A3A"/>
    <w:rsid w:val="00387830"/>
    <w:rsid w:val="00551369"/>
    <w:rsid w:val="005C3CE2"/>
    <w:rsid w:val="005D5202"/>
    <w:rsid w:val="006937B9"/>
    <w:rsid w:val="0069779C"/>
    <w:rsid w:val="006C15C7"/>
    <w:rsid w:val="006D0726"/>
    <w:rsid w:val="00712FC6"/>
    <w:rsid w:val="00734255"/>
    <w:rsid w:val="00866E44"/>
    <w:rsid w:val="00887F4C"/>
    <w:rsid w:val="008B3739"/>
    <w:rsid w:val="008E24E3"/>
    <w:rsid w:val="00A24091"/>
    <w:rsid w:val="00AA5B9E"/>
    <w:rsid w:val="00B52252"/>
    <w:rsid w:val="00BB0E70"/>
    <w:rsid w:val="00BF45E4"/>
    <w:rsid w:val="00C12343"/>
    <w:rsid w:val="00C1451F"/>
    <w:rsid w:val="00CA3D68"/>
    <w:rsid w:val="00D25134"/>
    <w:rsid w:val="00D46016"/>
    <w:rsid w:val="00D642AC"/>
    <w:rsid w:val="00D677B6"/>
    <w:rsid w:val="00DF32BE"/>
    <w:rsid w:val="00DF6C99"/>
    <w:rsid w:val="00ED32E9"/>
    <w:rsid w:val="00F2005E"/>
    <w:rsid w:val="00F5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A24845-C79C-49C5-A586-7C975B12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FC6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712FC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712FC6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Sidefod">
    <w:name w:val="footer"/>
    <w:basedOn w:val="Normal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character" w:styleId="Kommentarhenvisning">
    <w:name w:val="annotation reference"/>
    <w:basedOn w:val="Standardskrifttypeiafsnit"/>
    <w:semiHidden/>
    <w:rsid w:val="00DF32BE"/>
    <w:rPr>
      <w:sz w:val="16"/>
      <w:szCs w:val="16"/>
    </w:rPr>
  </w:style>
  <w:style w:type="paragraph" w:styleId="Kommentartekst">
    <w:name w:val="annotation text"/>
    <w:basedOn w:val="Normal"/>
    <w:semiHidden/>
    <w:rsid w:val="00DF32BE"/>
    <w:rPr>
      <w:sz w:val="20"/>
      <w:lang w:eastAsia="da-DK"/>
    </w:rPr>
  </w:style>
  <w:style w:type="paragraph" w:styleId="Markeringsbobletekst">
    <w:name w:val="Balloon Text"/>
    <w:basedOn w:val="Normal"/>
    <w:semiHidden/>
    <w:rsid w:val="00DF32BE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semiHidden/>
    <w:rsid w:val="001577E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D117E9.E555334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1003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7781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Venn </dc:creator>
  <cp:keywords/>
  <dc:description> 2015093196 - MT forlængelse</dc:description>
  <cp:lastModifiedBy>HELLE VENN - 9205</cp:lastModifiedBy>
  <cp:revision>5</cp:revision>
  <cp:lastPrinted>2016-05-24T10:54:00Z</cp:lastPrinted>
  <dcterms:created xsi:type="dcterms:W3CDTF">2016-05-24T10:49:00Z</dcterms:created>
  <dcterms:modified xsi:type="dcterms:W3CDTF">2016-05-24T10:54:00Z</dcterms:modified>
</cp:coreProperties>
</file>